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rPr>
          <w:rFonts w:hint="eastAsia"/>
        </w:rPr>
      </w:pPr>
      <w:r>
        <w:rPr>
          <w:rFonts w:hint="eastAsia"/>
        </w:rPr>
        <w:t xml:space="preserve">威海市人力资源和社会保障局  </w:t>
      </w:r>
    </w:p>
    <w:p>
      <w:pPr>
        <w:pStyle w:val="2"/>
        <w:bidi w:val="0"/>
        <w:rPr>
          <w:rFonts w:hint="eastAsia"/>
        </w:rPr>
      </w:pPr>
      <w:r>
        <w:rPr>
          <w:rFonts w:hint="eastAsia"/>
        </w:rPr>
        <w:t>威海市农业农村局</w:t>
      </w:r>
    </w:p>
    <w:p>
      <w:pPr>
        <w:pStyle w:val="2"/>
        <w:bidi w:val="0"/>
        <w:rPr>
          <w:rFonts w:hint="eastAsia" w:ascii="方正小标宋简体" w:hAnsi="Times New Roman" w:eastAsia="方正小标宋简体" w:cs="Times New Roman"/>
          <w:sz w:val="44"/>
          <w:lang w:eastAsia="zh-CN"/>
        </w:rPr>
      </w:pPr>
      <w:r>
        <w:rPr>
          <w:rFonts w:hint="eastAsia" w:ascii="方正小标宋简体" w:hAnsi="Times New Roman" w:eastAsia="方正小标宋简体" w:cs="Times New Roman"/>
          <w:sz w:val="44"/>
        </w:rPr>
        <w:t>关于</w:t>
      </w:r>
      <w:r>
        <w:rPr>
          <w:rFonts w:hint="eastAsia" w:ascii="方正小标宋简体" w:hAnsi="Times New Roman" w:eastAsia="方正小标宋简体" w:cs="Times New Roman"/>
          <w:sz w:val="44"/>
          <w:lang w:eastAsia="zh-CN"/>
        </w:rPr>
        <w:t>公布</w:t>
      </w:r>
      <w:r>
        <w:rPr>
          <w:rFonts w:hint="eastAsia" w:ascii="方正小标宋简体" w:hAnsi="Times New Roman" w:eastAsia="方正小标宋简体" w:cs="Times New Roman"/>
          <w:sz w:val="44"/>
        </w:rPr>
        <w:t>威海</w:t>
      </w:r>
      <w:r>
        <w:rPr>
          <w:rFonts w:hint="eastAsia" w:ascii="方正小标宋简体" w:hAnsi="Times New Roman" w:eastAsia="方正小标宋简体" w:cs="Times New Roman"/>
          <w:sz w:val="44"/>
          <w:lang w:eastAsia="zh-CN"/>
        </w:rPr>
        <w:t>市</w:t>
      </w:r>
      <w:r>
        <w:rPr>
          <w:rFonts w:hint="eastAsia" w:ascii="方正小标宋简体" w:eastAsia="方正小标宋简体" w:cs="Times New Roman"/>
          <w:sz w:val="44"/>
          <w:lang w:eastAsia="zh-CN"/>
        </w:rPr>
        <w:t>农业技术职务资格高级、中级</w:t>
      </w:r>
      <w:r>
        <w:rPr>
          <w:rFonts w:hint="eastAsia" w:ascii="方正小标宋简体" w:eastAsia="方正小标宋简体" w:cs="Times New Roman"/>
          <w:sz w:val="44"/>
          <w:lang w:val="en-US" w:eastAsia="zh-CN"/>
        </w:rPr>
        <w:t>评审委员会和</w:t>
      </w:r>
      <w:r>
        <w:rPr>
          <w:rFonts w:hint="eastAsia" w:ascii="方正小标宋简体" w:hAnsi="Times New Roman" w:eastAsia="方正小标宋简体" w:cs="Times New Roman"/>
          <w:sz w:val="44"/>
          <w:lang w:eastAsia="zh-CN"/>
        </w:rPr>
        <w:t>基层农业技术职务资格高级</w:t>
      </w:r>
    </w:p>
    <w:p>
      <w:pPr>
        <w:pStyle w:val="2"/>
        <w:bidi w:val="0"/>
        <w:rPr>
          <w:rFonts w:hint="eastAsia"/>
        </w:rPr>
      </w:pPr>
      <w:r>
        <w:rPr>
          <w:rFonts w:hint="eastAsia" w:ascii="方正小标宋简体" w:hAnsi="Times New Roman" w:eastAsia="方正小标宋简体" w:cs="Times New Roman"/>
          <w:sz w:val="44"/>
          <w:lang w:eastAsia="zh-CN"/>
        </w:rPr>
        <w:t>评审委员会</w:t>
      </w:r>
      <w:r>
        <w:rPr>
          <w:rFonts w:hint="eastAsia"/>
        </w:rPr>
        <w:t>2021年度评审结果的通知</w:t>
      </w:r>
    </w:p>
    <w:p>
      <w:pPr>
        <w:rPr>
          <w:rFonts w:hint="eastAsia"/>
        </w:rPr>
      </w:pPr>
    </w:p>
    <w:p>
      <w:pPr>
        <w:ind w:left="0" w:leftChars="0" w:firstLine="0" w:firstLineChars="0"/>
        <w:jc w:val="center"/>
        <w:rPr>
          <w:rFonts w:hint="eastAsia"/>
          <w:color w:val="auto"/>
        </w:rPr>
      </w:pPr>
      <w:r>
        <w:rPr>
          <w:rFonts w:hint="eastAsia"/>
        </w:rPr>
        <w:t>威人社办发</w:t>
      </w:r>
      <w:r>
        <w:rPr>
          <w:rFonts w:hint="eastAsia"/>
          <w:color w:val="auto"/>
        </w:rPr>
        <w:t>〔202</w:t>
      </w:r>
      <w:r>
        <w:rPr>
          <w:rFonts w:hint="eastAsia"/>
          <w:color w:val="auto"/>
          <w:lang w:val="en-US" w:eastAsia="zh-CN"/>
        </w:rPr>
        <w:t>2</w:t>
      </w:r>
      <w:r>
        <w:rPr>
          <w:rFonts w:hint="eastAsia"/>
          <w:color w:val="auto"/>
        </w:rPr>
        <w:t>〕</w:t>
      </w:r>
      <w:r>
        <w:rPr>
          <w:rFonts w:hint="eastAsia"/>
          <w:color w:val="auto"/>
          <w:lang w:val="en-US" w:eastAsia="zh-CN"/>
        </w:rPr>
        <w:t>4</w:t>
      </w:r>
      <w:r>
        <w:rPr>
          <w:rFonts w:hint="eastAsia"/>
          <w:color w:val="auto"/>
        </w:rPr>
        <w:t>号</w:t>
      </w:r>
    </w:p>
    <w:p>
      <w:pPr>
        <w:rPr>
          <w:rFonts w:hint="eastAsia"/>
        </w:rPr>
      </w:pPr>
    </w:p>
    <w:p>
      <w:pPr>
        <w:ind w:left="0" w:leftChars="0" w:firstLine="0" w:firstLineChars="0"/>
        <w:rPr>
          <w:rFonts w:hint="eastAsia"/>
        </w:rPr>
      </w:pPr>
      <w:r>
        <w:rPr>
          <w:rFonts w:hint="eastAsia"/>
        </w:rPr>
        <w:t>各区市人力资源和社会保障局、农业农村局，国家级开发区科技创新局、</w:t>
      </w:r>
      <w:r>
        <w:rPr>
          <w:rFonts w:hint="eastAsia"/>
          <w:lang w:eastAsia="zh-CN"/>
        </w:rPr>
        <w:t>社会工作部</w:t>
      </w:r>
      <w:r>
        <w:rPr>
          <w:rFonts w:hint="eastAsia"/>
        </w:rPr>
        <w:t>，南海新区党群与人力资源部、农业海洋局，市直有关部门（单位）：</w:t>
      </w:r>
    </w:p>
    <w:p>
      <w:pPr>
        <w:rPr>
          <w:rFonts w:hint="eastAsia"/>
        </w:rPr>
      </w:pPr>
      <w:r>
        <w:rPr>
          <w:rFonts w:hint="eastAsia"/>
        </w:rPr>
        <w:t>根据《山东省职称评审管理服务实施办法》（鲁人社规〔2021〕1号）及有关规定，经审核，威海市农业技术职务资格高级评审委员会于2021年</w:t>
      </w:r>
      <w:r>
        <w:rPr>
          <w:rFonts w:hint="eastAsia"/>
          <w:lang w:val="en-US" w:eastAsia="zh-CN"/>
        </w:rPr>
        <w:t>12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25</w:t>
      </w:r>
      <w:r>
        <w:rPr>
          <w:rFonts w:hint="eastAsia"/>
        </w:rPr>
        <w:t>日评审通过的</w:t>
      </w:r>
      <w:r>
        <w:rPr>
          <w:rFonts w:hint="eastAsia"/>
          <w:lang w:eastAsia="zh-CN"/>
        </w:rPr>
        <w:t>刘静</w:t>
      </w:r>
      <w:r>
        <w:rPr>
          <w:rFonts w:hint="eastAsia"/>
        </w:rPr>
        <w:t>等</w:t>
      </w:r>
      <w:r>
        <w:rPr>
          <w:rFonts w:hint="eastAsia"/>
          <w:lang w:val="en-US" w:eastAsia="zh-CN"/>
        </w:rPr>
        <w:t>13</w:t>
      </w:r>
      <w:r>
        <w:rPr>
          <w:rFonts w:hint="eastAsia"/>
        </w:rPr>
        <w:t>人的高级农艺师资格</w:t>
      </w:r>
      <w:r>
        <w:rPr>
          <w:rFonts w:hint="eastAsia"/>
          <w:lang w:eastAsia="zh-CN"/>
        </w:rPr>
        <w:t>，刘鹏</w:t>
      </w:r>
      <w:r>
        <w:rPr>
          <w:rFonts w:hint="eastAsia"/>
        </w:rPr>
        <w:t>等4人的高级畜牧师资格和</w:t>
      </w:r>
      <w:r>
        <w:rPr>
          <w:rFonts w:hint="eastAsia"/>
          <w:lang w:eastAsia="zh-CN"/>
        </w:rPr>
        <w:t>初元芳</w:t>
      </w:r>
      <w:r>
        <w:rPr>
          <w:rFonts w:hint="eastAsia"/>
        </w:rPr>
        <w:t>等</w:t>
      </w:r>
      <w:r>
        <w:rPr>
          <w:rFonts w:hint="eastAsia"/>
          <w:lang w:val="en-US" w:eastAsia="zh-CN"/>
        </w:rPr>
        <w:t>18</w:t>
      </w:r>
      <w:r>
        <w:rPr>
          <w:rFonts w:hint="eastAsia"/>
        </w:rPr>
        <w:t>人的高级兽医师资格，符合国家规定的评审条件和评审程序；</w:t>
      </w:r>
    </w:p>
    <w:p>
      <w:pPr>
        <w:rPr>
          <w:rFonts w:hint="eastAsia"/>
        </w:rPr>
      </w:pPr>
      <w:r>
        <w:rPr>
          <w:rFonts w:hint="eastAsia"/>
        </w:rPr>
        <w:t>威海市农业技术职务资格中级评审委员会于2021年</w:t>
      </w:r>
      <w:r>
        <w:rPr>
          <w:rFonts w:hint="eastAsia"/>
          <w:lang w:val="en-US" w:eastAsia="zh-CN"/>
        </w:rPr>
        <w:t>12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25</w:t>
      </w:r>
      <w:r>
        <w:rPr>
          <w:rFonts w:hint="eastAsia"/>
        </w:rPr>
        <w:t>日评审通过的</w:t>
      </w:r>
      <w:r>
        <w:rPr>
          <w:rFonts w:hint="eastAsia"/>
          <w:lang w:eastAsia="zh-CN"/>
        </w:rPr>
        <w:t>于妮</w:t>
      </w:r>
      <w:r>
        <w:rPr>
          <w:rFonts w:hint="eastAsia"/>
        </w:rPr>
        <w:t>等</w:t>
      </w:r>
      <w:r>
        <w:rPr>
          <w:rFonts w:hint="eastAsia"/>
          <w:lang w:val="en-US" w:eastAsia="zh-CN"/>
        </w:rPr>
        <w:t>15</w:t>
      </w:r>
      <w:r>
        <w:rPr>
          <w:rFonts w:hint="eastAsia"/>
        </w:rPr>
        <w:t>人的农艺师资格</w:t>
      </w:r>
      <w:r>
        <w:rPr>
          <w:rFonts w:hint="eastAsia"/>
          <w:lang w:eastAsia="zh-CN"/>
        </w:rPr>
        <w:t>，宋占静等</w:t>
      </w:r>
      <w:r>
        <w:rPr>
          <w:rFonts w:hint="eastAsia"/>
          <w:lang w:val="en-US" w:eastAsia="zh-CN"/>
        </w:rPr>
        <w:t>8</w:t>
      </w:r>
      <w:r>
        <w:rPr>
          <w:rFonts w:hint="eastAsia"/>
        </w:rPr>
        <w:t>人的兽医师资格，符合国家规定的评审条件和评审程序；</w:t>
      </w:r>
    </w:p>
    <w:p>
      <w:pPr>
        <w:rPr>
          <w:rFonts w:hint="eastAsia"/>
        </w:rPr>
      </w:pPr>
      <w:r>
        <w:rPr>
          <w:rFonts w:hint="eastAsia"/>
        </w:rPr>
        <w:t>威海市基层农业技术职务资格高级评审委员会于2021年</w:t>
      </w:r>
      <w:r>
        <w:rPr>
          <w:rFonts w:hint="eastAsia"/>
          <w:lang w:val="en-US" w:eastAsia="zh-CN"/>
        </w:rPr>
        <w:t>12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25</w:t>
      </w:r>
      <w:r>
        <w:rPr>
          <w:rFonts w:hint="eastAsia"/>
        </w:rPr>
        <w:t>日评审通过的</w:t>
      </w:r>
      <w:r>
        <w:rPr>
          <w:rFonts w:hint="eastAsia"/>
          <w:lang w:eastAsia="zh-CN"/>
        </w:rPr>
        <w:t>唐公旭</w:t>
      </w:r>
      <w:r>
        <w:rPr>
          <w:rFonts w:hint="eastAsia"/>
          <w:lang w:val="en-US" w:eastAsia="zh-CN"/>
        </w:rPr>
        <w:t>1人的</w:t>
      </w:r>
      <w:r>
        <w:rPr>
          <w:rFonts w:hint="eastAsia"/>
        </w:rPr>
        <w:t>基层农业技术推广研究员资格</w:t>
      </w:r>
      <w:r>
        <w:rPr>
          <w:rFonts w:hint="eastAsia"/>
          <w:lang w:eastAsia="zh-CN"/>
        </w:rPr>
        <w:t>，</w:t>
      </w:r>
      <w:r>
        <w:rPr>
          <w:rFonts w:hint="eastAsia"/>
        </w:rPr>
        <w:t>王书彬</w:t>
      </w:r>
      <w:r>
        <w:rPr>
          <w:rFonts w:hint="eastAsia"/>
          <w:lang w:val="en-US" w:eastAsia="zh-CN"/>
        </w:rPr>
        <w:t>1人的</w:t>
      </w:r>
      <w:r>
        <w:rPr>
          <w:rFonts w:hint="eastAsia"/>
        </w:rPr>
        <w:t>基层高级农艺师资格</w:t>
      </w:r>
      <w:r>
        <w:rPr>
          <w:rFonts w:hint="eastAsia"/>
          <w:lang w:eastAsia="zh-CN"/>
        </w:rPr>
        <w:t>，孙次军</w:t>
      </w:r>
      <w:r>
        <w:rPr>
          <w:rFonts w:hint="eastAsia"/>
          <w:lang w:val="en-US" w:eastAsia="zh-CN"/>
        </w:rPr>
        <w:t>1人的</w:t>
      </w:r>
      <w:r>
        <w:rPr>
          <w:rFonts w:hint="eastAsia"/>
          <w:lang w:eastAsia="zh-CN"/>
        </w:rPr>
        <w:t>基层高级畜牧师资格，潘世秋等</w:t>
      </w:r>
      <w:r>
        <w:rPr>
          <w:rFonts w:hint="eastAsia"/>
          <w:lang w:val="en-US" w:eastAsia="zh-CN"/>
        </w:rPr>
        <w:t>3人基层高级兽医师资格</w:t>
      </w:r>
      <w:r>
        <w:rPr>
          <w:rFonts w:hint="eastAsia"/>
        </w:rPr>
        <w:t>，符合国家规定的评审条件和评审程序。</w:t>
      </w:r>
    </w:p>
    <w:p>
      <w:pPr>
        <w:rPr>
          <w:rFonts w:hint="eastAsia"/>
        </w:rPr>
      </w:pPr>
      <w:r>
        <w:rPr>
          <w:rFonts w:hint="eastAsia"/>
        </w:rPr>
        <w:t>以上评审结果现予以公布，其职称取得时间自评审通过之日起算。</w:t>
      </w:r>
    </w:p>
    <w:p>
      <w:pPr>
        <w:rPr>
          <w:rFonts w:hint="eastAsia"/>
        </w:rPr>
      </w:pPr>
    </w:p>
    <w:p>
      <w:pPr>
        <w:ind w:left="1859" w:leftChars="200" w:hanging="1219" w:hangingChars="381"/>
        <w:rPr>
          <w:rFonts w:hint="eastAsia"/>
        </w:rPr>
      </w:pPr>
      <w:r>
        <w:rPr>
          <w:rFonts w:hint="eastAsia"/>
        </w:rPr>
        <w:t>附件：1.威海市农业技术职务资格高级评审委员会202</w:t>
      </w:r>
      <w:r>
        <w:rPr>
          <w:rFonts w:hint="eastAsia"/>
          <w:lang w:val="en-US" w:eastAsia="zh-CN"/>
        </w:rPr>
        <w:t>1</w:t>
      </w:r>
      <w:r>
        <w:rPr>
          <w:rFonts w:hint="eastAsia"/>
        </w:rPr>
        <w:t>年度评审通过人员名单（</w:t>
      </w:r>
      <w:r>
        <w:rPr>
          <w:rFonts w:hint="eastAsia"/>
          <w:lang w:val="en-US" w:eastAsia="zh-CN"/>
        </w:rPr>
        <w:t>35</w:t>
      </w:r>
      <w:r>
        <w:rPr>
          <w:rFonts w:hint="eastAsia"/>
        </w:rPr>
        <w:t>人）</w:t>
      </w:r>
    </w:p>
    <w:p>
      <w:pPr>
        <w:ind w:left="1878" w:leftChars="485" w:hanging="326" w:hangingChars="102"/>
        <w:rPr>
          <w:rFonts w:hint="eastAsia"/>
        </w:rPr>
      </w:pPr>
      <w:r>
        <w:rPr>
          <w:rFonts w:hint="eastAsia"/>
        </w:rPr>
        <w:t>2.威海市农业技术职务资格中级评审委员会2021年度评审通过人员名单（23人）</w:t>
      </w:r>
    </w:p>
    <w:p>
      <w:pPr>
        <w:ind w:left="1910" w:leftChars="486" w:hanging="355" w:hangingChars="111"/>
        <w:rPr>
          <w:rFonts w:hint="eastAsia"/>
        </w:rPr>
      </w:pPr>
      <w:r>
        <w:rPr>
          <w:rFonts w:hint="eastAsia"/>
        </w:rPr>
        <w:t>3.威海市基层农业技术职务资格高级评审委员会2021年度评审通过人员名单（6人）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ind w:firstLine="1280" w:firstLineChars="400"/>
        <w:rPr>
          <w:rFonts w:hint="eastAsia"/>
          <w:color w:val="auto"/>
        </w:rPr>
      </w:pPr>
      <w:r>
        <w:rPr>
          <w:rFonts w:hint="eastAsia"/>
          <w:color w:val="auto"/>
        </w:rPr>
        <w:t>威海市人力资源和社会保障局   威海市农业农村局</w:t>
      </w:r>
    </w:p>
    <w:p>
      <w:pPr>
        <w:rPr>
          <w:rFonts w:hint="eastAsia"/>
          <w:color w:val="FF0000"/>
        </w:rPr>
      </w:pPr>
      <w:r>
        <w:rPr>
          <w:rFonts w:hint="eastAsia"/>
          <w:color w:val="FF0000"/>
        </w:rPr>
        <w:t xml:space="preserve">                               </w:t>
      </w:r>
      <w:r>
        <w:rPr>
          <w:rFonts w:hint="eastAsia"/>
          <w:color w:val="auto"/>
        </w:rPr>
        <w:t xml:space="preserve">  202</w:t>
      </w:r>
      <w:r>
        <w:rPr>
          <w:rFonts w:hint="eastAsia"/>
          <w:color w:val="auto"/>
          <w:lang w:val="en-US" w:eastAsia="zh-CN"/>
        </w:rPr>
        <w:t>2</w:t>
      </w:r>
      <w:r>
        <w:rPr>
          <w:rFonts w:hint="eastAsia"/>
          <w:color w:val="auto"/>
        </w:rPr>
        <w:t>年</w:t>
      </w:r>
      <w:r>
        <w:rPr>
          <w:rFonts w:hint="eastAsia"/>
          <w:color w:val="auto"/>
          <w:lang w:val="en-US" w:eastAsia="zh-CN"/>
        </w:rPr>
        <w:t>1</w:t>
      </w:r>
      <w:r>
        <w:rPr>
          <w:rFonts w:hint="eastAsia"/>
          <w:color w:val="auto"/>
        </w:rPr>
        <w:t>月</w:t>
      </w:r>
      <w:r>
        <w:rPr>
          <w:rFonts w:hint="eastAsia"/>
          <w:color w:val="auto"/>
          <w:lang w:val="en-US" w:eastAsia="zh-CN"/>
        </w:rPr>
        <w:t>11</w:t>
      </w:r>
      <w:r>
        <w:rPr>
          <w:rFonts w:hint="eastAsia"/>
          <w:color w:val="auto"/>
        </w:rPr>
        <w:t>日</w:t>
      </w:r>
    </w:p>
    <w:p>
      <w:pPr>
        <w:rPr>
          <w:rFonts w:hint="eastAsia"/>
          <w:color w:val="FF0000"/>
        </w:rPr>
      </w:pPr>
      <w:bookmarkStart w:id="0" w:name="_GoBack"/>
      <w:bookmarkEnd w:id="0"/>
    </w:p>
    <w:sectPr>
      <w:pgSz w:w="11906" w:h="16838"/>
      <w:pgMar w:top="1928" w:right="1587" w:bottom="1814" w:left="1587" w:header="851" w:footer="992" w:gutter="0"/>
      <w:cols w:space="0" w:num="1"/>
      <w:rtlGutter w:val="0"/>
      <w:docGrid w:type="lines" w:linePitch="43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E3EC9F"/>
    <w:rsid w:val="03CEB2D7"/>
    <w:rsid w:val="18943397"/>
    <w:rsid w:val="1DE3EC9F"/>
    <w:rsid w:val="2DFF5B7D"/>
    <w:rsid w:val="2FFBBB3B"/>
    <w:rsid w:val="3C7C2076"/>
    <w:rsid w:val="3D1DF924"/>
    <w:rsid w:val="3FF6D7B9"/>
    <w:rsid w:val="5FDB0D64"/>
    <w:rsid w:val="61494724"/>
    <w:rsid w:val="6DFE107F"/>
    <w:rsid w:val="71610E4E"/>
    <w:rsid w:val="79B610D3"/>
    <w:rsid w:val="7A1FD28B"/>
    <w:rsid w:val="7DEF67AD"/>
    <w:rsid w:val="7E77EB9B"/>
    <w:rsid w:val="7EFF1EFD"/>
    <w:rsid w:val="B7EE3471"/>
    <w:rsid w:val="C653F02C"/>
    <w:rsid w:val="D9F62C36"/>
    <w:rsid w:val="F33B8245"/>
    <w:rsid w:val="F5FBF4AE"/>
    <w:rsid w:val="FEFFB123"/>
    <w:rsid w:val="FF7D4701"/>
    <w:rsid w:val="FFDD3EBB"/>
    <w:rsid w:val="FFE6AB7B"/>
    <w:rsid w:val="FFFEE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640" w:firstLineChars="200"/>
      <w:jc w:val="both"/>
    </w:pPr>
    <w:rPr>
      <w:rFonts w:ascii="宋体" w:hAnsi="宋体" w:eastAsia="仿宋_GB2312" w:cs="宋体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 w:val="0"/>
      <w:keepLines w:val="0"/>
      <w:spacing w:beforeLines="0" w:beforeAutospacing="0" w:afterLines="0" w:afterAutospacing="0" w:line="560" w:lineRule="exact"/>
      <w:ind w:firstLine="0" w:firstLineChars="0"/>
      <w:jc w:val="center"/>
      <w:outlineLvl w:val="0"/>
    </w:pPr>
    <w:rPr>
      <w:rFonts w:eastAsia="方正小标宋简体"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 w:val="0"/>
      <w:keepLines w:val="0"/>
      <w:spacing w:beforeLines="0" w:beforeAutospacing="0" w:afterLines="0" w:afterAutospacing="0" w:line="560" w:lineRule="exact"/>
      <w:outlineLvl w:val="1"/>
    </w:pPr>
    <w:rPr>
      <w:rFonts w:ascii="宋体" w:hAnsi="宋体" w:eastAsia="黑体"/>
    </w:rPr>
  </w:style>
  <w:style w:type="paragraph" w:styleId="4">
    <w:name w:val="heading 3"/>
    <w:basedOn w:val="1"/>
    <w:next w:val="1"/>
    <w:semiHidden/>
    <w:unhideWhenUsed/>
    <w:qFormat/>
    <w:uiPriority w:val="0"/>
    <w:pPr>
      <w:keepNext w:val="0"/>
      <w:keepLines w:val="0"/>
      <w:spacing w:beforeLines="0" w:beforeAutospacing="0" w:afterLines="0" w:afterAutospacing="0" w:line="560" w:lineRule="exact"/>
      <w:outlineLvl w:val="2"/>
    </w:pPr>
    <w:rPr>
      <w:rFonts w:eastAsia="楷体_GB2312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0" w:firstLineChars="0"/>
      <w:jc w:val="center"/>
      <w:outlineLvl w:val="3"/>
    </w:pPr>
    <w:rPr>
      <w:rFonts w:ascii="宋体" w:hAnsi="宋体" w:eastAsia="楷体_GB2312"/>
      <w:color w:val="auto"/>
      <w:szCs w:val="32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spacing w:line="240" w:lineRule="auto"/>
      <w:ind w:firstLine="0" w:firstLineChars="0"/>
      <w:jc w:val="left"/>
    </w:pPr>
    <w:rPr>
      <w:rFonts w:eastAsia="宋体"/>
      <w:sz w:val="28"/>
    </w:rPr>
  </w:style>
  <w:style w:type="paragraph" w:styleId="7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21</TotalTime>
  <ScaleCrop>false</ScaleCrop>
  <LinksUpToDate>false</LinksUpToDate>
  <CharactersWithSpaces>0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2022-01-08T00:23:00Z</dcterms:created>
  <dc:creator>user</dc:creator>
  <cp:lastModifiedBy>Administrator</cp:lastModifiedBy>
  <cp:lastPrinted>2022-01-10T03:05:00Z</cp:lastPrinted>
  <dcterms:modified xsi:type="dcterms:W3CDTF">2022-01-13T01:44:26Z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8D7B2E5FB11849C2937A26CFDD8CD735</vt:lpwstr>
  </property>
</Properties>
</file>