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568" w:lineRule="exact"/>
        <w:jc w:val="left"/>
        <w:rPr>
          <w:rFonts w:hint="eastAsia" w:ascii="黑体" w:hAnsi="黑体" w:eastAsia="黑体" w:cs="黑体"/>
          <w:lang w:val="en-US" w:eastAsia="zh-CN"/>
        </w:rPr>
      </w:pPr>
      <w:bookmarkStart w:id="1" w:name="_GoBack"/>
      <w:r>
        <w:rPr>
          <w:rFonts w:hint="eastAsia" w:ascii="黑体" w:hAnsi="黑体" w:eastAsia="黑体" w:cs="黑体"/>
        </w:rPr>
        <w:t>附件</w:t>
      </w:r>
      <w:r>
        <w:rPr>
          <w:rFonts w:hint="eastAsia" w:ascii="黑体" w:hAnsi="黑体" w:eastAsia="黑体" w:cs="黑体"/>
          <w:lang w:val="en-US" w:eastAsia="zh-CN"/>
        </w:rPr>
        <w:t>3</w:t>
      </w:r>
    </w:p>
    <w:p>
      <w:pPr>
        <w:widowControl/>
        <w:spacing w:beforeLines="50" w:afterLines="50"/>
        <w:jc w:val="center"/>
        <w:rPr>
          <w:rFonts w:eastAsia="方正小标宋简体"/>
          <w:bCs/>
          <w:sz w:val="36"/>
          <w:szCs w:val="36"/>
        </w:rPr>
      </w:pPr>
      <w:bookmarkStart w:id="0" w:name="_Hlk48342590"/>
      <w:r>
        <w:rPr>
          <w:rFonts w:hint="eastAsia" w:eastAsia="方正小标宋简体"/>
          <w:bCs/>
          <w:sz w:val="36"/>
          <w:szCs w:val="36"/>
        </w:rPr>
        <w:t>经全国工程教育专业认证的安全工程专业名单</w:t>
      </w:r>
    </w:p>
    <w:bookmarkEnd w:id="1"/>
    <w:tbl>
      <w:tblPr>
        <w:tblStyle w:val="18"/>
        <w:tblW w:w="1016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1"/>
        <w:gridCol w:w="2168"/>
        <w:gridCol w:w="1319"/>
        <w:gridCol w:w="1942"/>
        <w:gridCol w:w="2268"/>
        <w:gridCol w:w="1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Cs/>
                <w:color w:val="000000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Cs/>
                <w:color w:val="000000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szCs w:val="24"/>
              </w:rPr>
              <w:t>有效期开始时间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szCs w:val="24"/>
              </w:rPr>
              <w:t>有效期截止时间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016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黑体" w:hAnsi="黑体" w:eastAsia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Cs/>
                <w:color w:val="000000"/>
                <w:kern w:val="0"/>
                <w:sz w:val="24"/>
                <w:szCs w:val="24"/>
              </w:rPr>
              <w:t>安全科学与工程类专业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1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中国矿业大学（北京）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2008年12月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2017年12月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中国地质大学（北京）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2010年1月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2015年12月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东北大学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2010年1月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2024年12月（有条件）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辽宁工程技术大学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2010年1月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2024年12月（有条件）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5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首都经济贸易大学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2011年1月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6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安徽理工大学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2011年1月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7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南京理工大学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2012年1月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2023年12月（有条件）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8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333333"/>
                <w:sz w:val="21"/>
                <w:szCs w:val="21"/>
                <w:shd w:val="clear" w:color="auto" w:fill="FFFFFF"/>
              </w:rPr>
              <w:t>中国计量大学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2012年1月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2023年12月（有条件）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2016年，由中国计量学院更名为中国计量大学。</w:t>
            </w:r>
            <w:r>
              <w:rPr>
                <w:rFonts w:hint="eastAsia" w:ascii="仿宋_GB2312" w:cs="宋体"/>
                <w:b/>
                <w:bCs/>
                <w:color w:val="000000"/>
                <w:kern w:val="0"/>
                <w:sz w:val="21"/>
                <w:szCs w:val="21"/>
              </w:rPr>
              <w:t>中国计量学院</w:t>
            </w: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、中国计量大学视为同一学校名称。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9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山东科技大学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2013年1月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2024年12月（有条件）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10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河南理工大学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2013年1月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kern w:val="0"/>
                <w:sz w:val="21"/>
                <w:szCs w:val="21"/>
              </w:rPr>
              <w:t>2016年1月至2016年12月不在有效期内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11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中南大学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2013年1月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2015年12月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12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北京理工大学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2014年1月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2022年12月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13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西安科技大学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2014年1月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14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南京工业大学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2015年1月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2020年12月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15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常州大学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2015年1月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2023年12月（有条件）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16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浙江工业大学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2015年1月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2023年12月（有条件）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17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华北科技学院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2016年1月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2024年12月（有条件）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18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中国矿业大学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2016年1月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2024年12月（有条件）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19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南华大学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2016年1月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2024年12月（有条件）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北京科技大学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2017年1月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21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内蒙古科技大学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2017年1月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22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吉林建筑大学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2017年1月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23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郑州大学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2017年1月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24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湖南科技大学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2017年1月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2019年12月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25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太原理工大学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2018年1月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2023年12月（有条件）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26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安徽工业大学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2018年1月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2023年12月（有条件）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27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福州大学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2018年1月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2023年12月（有条件）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28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中国石油大学（华东）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2018年1月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2023年12月（有条件）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29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青岛科技大学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2018年1月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2023年12月（有条件）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30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长安大学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2018年1月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2023年12月（有条件）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31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沈阳化工大学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2024年12月（有条件）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32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江苏大学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2024年12月（有条件）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33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中国地质大学（武汉）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2024年12月（有条件）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34</w:t>
            </w:r>
          </w:p>
        </w:tc>
        <w:tc>
          <w:tcPr>
            <w:tcW w:w="2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湖南工学院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安全工程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2019年1月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2024年12月（有条件）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color w:val="000000"/>
                <w:kern w:val="0"/>
                <w:sz w:val="21"/>
                <w:szCs w:val="21"/>
              </w:rPr>
              <w:t>　</w:t>
            </w:r>
          </w:p>
        </w:tc>
      </w:tr>
      <w:bookmarkEnd w:id="0"/>
    </w:tbl>
    <w:p>
      <w:pPr>
        <w:widowControl/>
        <w:ind w:firstLine="115" w:firstLineChars="55"/>
        <w:rPr>
          <w:rStyle w:val="17"/>
          <w:rFonts w:ascii="仿宋_GB2312"/>
          <w:bCs/>
          <w:sz w:val="21"/>
          <w:szCs w:val="21"/>
        </w:rPr>
      </w:pP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</w:p>
    <w:sectPr>
      <w:footerReference r:id="rId3" w:type="default"/>
      <w:footerReference r:id="rId4" w:type="even"/>
      <w:pgSz w:w="11906" w:h="16838"/>
      <w:pgMar w:top="2098" w:right="1531" w:bottom="1985" w:left="1531" w:header="851" w:footer="1361" w:gutter="0"/>
      <w:pgNumType w:fmt="numberInDash" w:start="1"/>
      <w:cols w:space="720" w:num="1"/>
      <w:titlePg/>
      <w:docGrid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汉仪中黑简">
    <w:altName w:val="黑体"/>
    <w:panose1 w:val="00000000000000000000"/>
    <w:charset w:val="86"/>
    <w:family w:val="modern"/>
    <w:pitch w:val="default"/>
    <w:sig w:usb0="00000000" w:usb1="00000000" w:usb2="00000012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jc w:val="right"/>
      <w:rPr>
        <w:rFonts w:ascii="仿宋_GB2312"/>
        <w:sz w:val="32"/>
        <w:szCs w:val="32"/>
      </w:rPr>
    </w:pPr>
    <w:r>
      <w:rPr>
        <w:rFonts w:hint="eastAsia" w:ascii="仿宋_GB2312"/>
        <w:sz w:val="32"/>
        <w:szCs w:val="32"/>
      </w:rPr>
      <w:fldChar w:fldCharType="begin"/>
    </w:r>
    <w:r>
      <w:rPr>
        <w:rFonts w:hint="eastAsia" w:ascii="仿宋_GB2312"/>
        <w:sz w:val="32"/>
        <w:szCs w:val="32"/>
      </w:rPr>
      <w:instrText xml:space="preserve"> PAGE   \* MERGEFORMAT </w:instrText>
    </w:r>
    <w:r>
      <w:rPr>
        <w:rFonts w:hint="eastAsia" w:ascii="仿宋_GB2312"/>
        <w:sz w:val="32"/>
        <w:szCs w:val="32"/>
      </w:rPr>
      <w:fldChar w:fldCharType="separate"/>
    </w:r>
    <w:r>
      <w:rPr>
        <w:rFonts w:ascii="仿宋_GB2312"/>
        <w:sz w:val="32"/>
        <w:szCs w:val="32"/>
        <w:lang w:val="zh-CN"/>
      </w:rPr>
      <w:t>-</w:t>
    </w:r>
    <w:r>
      <w:rPr>
        <w:rFonts w:ascii="仿宋_GB2312"/>
        <w:sz w:val="32"/>
        <w:szCs w:val="32"/>
      </w:rPr>
      <w:t xml:space="preserve"> 11 -</w:t>
    </w:r>
    <w:r>
      <w:rPr>
        <w:rFonts w:hint="eastAsia" w:ascii="仿宋_GB2312"/>
        <w:sz w:val="32"/>
        <w:szCs w:val="3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rPr>
        <w:rFonts w:ascii="仿宋_GB2312"/>
        <w:sz w:val="32"/>
        <w:szCs w:val="32"/>
      </w:rPr>
    </w:pPr>
    <w:r>
      <w:rPr>
        <w:rFonts w:hint="eastAsia" w:ascii="仿宋_GB2312"/>
        <w:sz w:val="32"/>
        <w:szCs w:val="32"/>
      </w:rPr>
      <w:fldChar w:fldCharType="begin"/>
    </w:r>
    <w:r>
      <w:rPr>
        <w:rFonts w:hint="eastAsia" w:ascii="仿宋_GB2312"/>
        <w:sz w:val="32"/>
        <w:szCs w:val="32"/>
      </w:rPr>
      <w:instrText xml:space="preserve"> PAGE   \* MERGEFORMAT </w:instrText>
    </w:r>
    <w:r>
      <w:rPr>
        <w:rFonts w:hint="eastAsia" w:ascii="仿宋_GB2312"/>
        <w:sz w:val="32"/>
        <w:szCs w:val="32"/>
      </w:rPr>
      <w:fldChar w:fldCharType="separate"/>
    </w:r>
    <w:r>
      <w:rPr>
        <w:rFonts w:ascii="仿宋_GB2312"/>
        <w:sz w:val="32"/>
        <w:szCs w:val="32"/>
        <w:lang w:val="zh-CN"/>
      </w:rPr>
      <w:t>-</w:t>
    </w:r>
    <w:r>
      <w:rPr>
        <w:rFonts w:ascii="仿宋_GB2312"/>
        <w:sz w:val="32"/>
        <w:szCs w:val="32"/>
      </w:rPr>
      <w:t xml:space="preserve"> 12 -</w:t>
    </w:r>
    <w:r>
      <w:rPr>
        <w:rFonts w:hint="eastAsia" w:ascii="仿宋_GB2312"/>
        <w:sz w:val="32"/>
        <w:szCs w:val="32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NotTrackMoves/>
  <w:documentProtection w:enforcement="0"/>
  <w:defaultTabStop w:val="420"/>
  <w:evenAndOddHeaders w:val="1"/>
  <w:drawingGridHorizontalSpacing w:val="158"/>
  <w:drawingGridVerticalSpacing w:val="435"/>
  <w:displayHorizontalDrawingGridEvery w:val="2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72A27"/>
    <w:rsid w:val="00000940"/>
    <w:rsid w:val="0000122E"/>
    <w:rsid w:val="00003E2E"/>
    <w:rsid w:val="00004E2C"/>
    <w:rsid w:val="00010CB1"/>
    <w:rsid w:val="00013848"/>
    <w:rsid w:val="00017340"/>
    <w:rsid w:val="00023F0C"/>
    <w:rsid w:val="0002746C"/>
    <w:rsid w:val="000303BA"/>
    <w:rsid w:val="00037BC7"/>
    <w:rsid w:val="00042551"/>
    <w:rsid w:val="00061EF0"/>
    <w:rsid w:val="00073D43"/>
    <w:rsid w:val="00075521"/>
    <w:rsid w:val="00080CAE"/>
    <w:rsid w:val="0009023A"/>
    <w:rsid w:val="000916C9"/>
    <w:rsid w:val="000960EF"/>
    <w:rsid w:val="000A43FD"/>
    <w:rsid w:val="000B00C7"/>
    <w:rsid w:val="000B40C3"/>
    <w:rsid w:val="000C7039"/>
    <w:rsid w:val="000D3B03"/>
    <w:rsid w:val="000E137E"/>
    <w:rsid w:val="000E3B2D"/>
    <w:rsid w:val="000E73B6"/>
    <w:rsid w:val="000E7845"/>
    <w:rsid w:val="000F1DED"/>
    <w:rsid w:val="000F3FCC"/>
    <w:rsid w:val="00107EC5"/>
    <w:rsid w:val="00114BAA"/>
    <w:rsid w:val="001157BD"/>
    <w:rsid w:val="00120DDA"/>
    <w:rsid w:val="00125477"/>
    <w:rsid w:val="00134FEA"/>
    <w:rsid w:val="00136E0B"/>
    <w:rsid w:val="00144761"/>
    <w:rsid w:val="00154428"/>
    <w:rsid w:val="0015677B"/>
    <w:rsid w:val="00160679"/>
    <w:rsid w:val="00161B67"/>
    <w:rsid w:val="00164677"/>
    <w:rsid w:val="00166FE1"/>
    <w:rsid w:val="00172A27"/>
    <w:rsid w:val="00175B99"/>
    <w:rsid w:val="00175F6A"/>
    <w:rsid w:val="0018340B"/>
    <w:rsid w:val="0018574E"/>
    <w:rsid w:val="00186D84"/>
    <w:rsid w:val="00193234"/>
    <w:rsid w:val="00193F81"/>
    <w:rsid w:val="0019494A"/>
    <w:rsid w:val="001A2598"/>
    <w:rsid w:val="001A6148"/>
    <w:rsid w:val="001A675C"/>
    <w:rsid w:val="001A78CF"/>
    <w:rsid w:val="001B23DE"/>
    <w:rsid w:val="001B400C"/>
    <w:rsid w:val="001B4B22"/>
    <w:rsid w:val="001B645D"/>
    <w:rsid w:val="001B6E4B"/>
    <w:rsid w:val="001C1425"/>
    <w:rsid w:val="001C3CB6"/>
    <w:rsid w:val="001D2F63"/>
    <w:rsid w:val="001D3D1B"/>
    <w:rsid w:val="001D4855"/>
    <w:rsid w:val="001D4963"/>
    <w:rsid w:val="001E16DF"/>
    <w:rsid w:val="001E61BC"/>
    <w:rsid w:val="001E6B94"/>
    <w:rsid w:val="001E77EA"/>
    <w:rsid w:val="001F3B0D"/>
    <w:rsid w:val="001F441C"/>
    <w:rsid w:val="001F656F"/>
    <w:rsid w:val="002026A8"/>
    <w:rsid w:val="00204F31"/>
    <w:rsid w:val="002078A6"/>
    <w:rsid w:val="0021446B"/>
    <w:rsid w:val="00220B32"/>
    <w:rsid w:val="002214FF"/>
    <w:rsid w:val="00244042"/>
    <w:rsid w:val="0024604C"/>
    <w:rsid w:val="00256DD0"/>
    <w:rsid w:val="00257198"/>
    <w:rsid w:val="00266A72"/>
    <w:rsid w:val="002745DD"/>
    <w:rsid w:val="00277E03"/>
    <w:rsid w:val="002800A6"/>
    <w:rsid w:val="00280A27"/>
    <w:rsid w:val="00281543"/>
    <w:rsid w:val="00286085"/>
    <w:rsid w:val="002A0A3D"/>
    <w:rsid w:val="002A70A3"/>
    <w:rsid w:val="002B0247"/>
    <w:rsid w:val="002B4CDA"/>
    <w:rsid w:val="002C109D"/>
    <w:rsid w:val="002C3271"/>
    <w:rsid w:val="002C328B"/>
    <w:rsid w:val="002C628E"/>
    <w:rsid w:val="002D02C6"/>
    <w:rsid w:val="002D13F1"/>
    <w:rsid w:val="002D41EB"/>
    <w:rsid w:val="002E1CC8"/>
    <w:rsid w:val="002E670B"/>
    <w:rsid w:val="002E7DD3"/>
    <w:rsid w:val="002F0E25"/>
    <w:rsid w:val="002F238E"/>
    <w:rsid w:val="002F26E7"/>
    <w:rsid w:val="002F38C6"/>
    <w:rsid w:val="002F3C85"/>
    <w:rsid w:val="002F5AF6"/>
    <w:rsid w:val="003021D8"/>
    <w:rsid w:val="00302885"/>
    <w:rsid w:val="00303123"/>
    <w:rsid w:val="00305AE9"/>
    <w:rsid w:val="00310CE2"/>
    <w:rsid w:val="00313DBD"/>
    <w:rsid w:val="003176EE"/>
    <w:rsid w:val="0032143B"/>
    <w:rsid w:val="00321F1A"/>
    <w:rsid w:val="00324E6C"/>
    <w:rsid w:val="00325B88"/>
    <w:rsid w:val="00326D13"/>
    <w:rsid w:val="00332756"/>
    <w:rsid w:val="0033362E"/>
    <w:rsid w:val="00333FF6"/>
    <w:rsid w:val="003340FA"/>
    <w:rsid w:val="00336DC1"/>
    <w:rsid w:val="00343422"/>
    <w:rsid w:val="003439DD"/>
    <w:rsid w:val="00345F96"/>
    <w:rsid w:val="00364935"/>
    <w:rsid w:val="0036585C"/>
    <w:rsid w:val="00371414"/>
    <w:rsid w:val="00372C14"/>
    <w:rsid w:val="00376821"/>
    <w:rsid w:val="003B66EF"/>
    <w:rsid w:val="003C1D41"/>
    <w:rsid w:val="003C2030"/>
    <w:rsid w:val="003C3F8A"/>
    <w:rsid w:val="003C466C"/>
    <w:rsid w:val="003D4016"/>
    <w:rsid w:val="003D4379"/>
    <w:rsid w:val="003D4A55"/>
    <w:rsid w:val="003D5802"/>
    <w:rsid w:val="003E2429"/>
    <w:rsid w:val="003E433D"/>
    <w:rsid w:val="003E7D31"/>
    <w:rsid w:val="003F234E"/>
    <w:rsid w:val="003F2585"/>
    <w:rsid w:val="003F6BA1"/>
    <w:rsid w:val="004003E9"/>
    <w:rsid w:val="00403731"/>
    <w:rsid w:val="00411B57"/>
    <w:rsid w:val="00412D01"/>
    <w:rsid w:val="00417113"/>
    <w:rsid w:val="0042392B"/>
    <w:rsid w:val="004245E1"/>
    <w:rsid w:val="00434254"/>
    <w:rsid w:val="0044227D"/>
    <w:rsid w:val="00445C0C"/>
    <w:rsid w:val="004523B1"/>
    <w:rsid w:val="00456BEF"/>
    <w:rsid w:val="00457313"/>
    <w:rsid w:val="00457BE5"/>
    <w:rsid w:val="004613B3"/>
    <w:rsid w:val="004624AA"/>
    <w:rsid w:val="00472BDC"/>
    <w:rsid w:val="00475359"/>
    <w:rsid w:val="00475BD5"/>
    <w:rsid w:val="0048091D"/>
    <w:rsid w:val="0048785B"/>
    <w:rsid w:val="0049334A"/>
    <w:rsid w:val="00493D3D"/>
    <w:rsid w:val="004A47CE"/>
    <w:rsid w:val="004B0C0D"/>
    <w:rsid w:val="004B2802"/>
    <w:rsid w:val="004B57DA"/>
    <w:rsid w:val="004C0D74"/>
    <w:rsid w:val="004C7626"/>
    <w:rsid w:val="004D0356"/>
    <w:rsid w:val="004D3139"/>
    <w:rsid w:val="004E0F4E"/>
    <w:rsid w:val="004E10F0"/>
    <w:rsid w:val="004E43A2"/>
    <w:rsid w:val="00500D39"/>
    <w:rsid w:val="005104D0"/>
    <w:rsid w:val="0051352C"/>
    <w:rsid w:val="00516945"/>
    <w:rsid w:val="00516C92"/>
    <w:rsid w:val="00520742"/>
    <w:rsid w:val="00522B6A"/>
    <w:rsid w:val="0052352E"/>
    <w:rsid w:val="00523EDA"/>
    <w:rsid w:val="00527AA4"/>
    <w:rsid w:val="0053186C"/>
    <w:rsid w:val="00533128"/>
    <w:rsid w:val="00536A52"/>
    <w:rsid w:val="00537945"/>
    <w:rsid w:val="00541B86"/>
    <w:rsid w:val="005442B4"/>
    <w:rsid w:val="00545E8C"/>
    <w:rsid w:val="00551DB8"/>
    <w:rsid w:val="005529D0"/>
    <w:rsid w:val="00561BEC"/>
    <w:rsid w:val="0056679E"/>
    <w:rsid w:val="005716C3"/>
    <w:rsid w:val="00576178"/>
    <w:rsid w:val="00581422"/>
    <w:rsid w:val="00582A25"/>
    <w:rsid w:val="00595D0A"/>
    <w:rsid w:val="00596069"/>
    <w:rsid w:val="0059658D"/>
    <w:rsid w:val="00596BCD"/>
    <w:rsid w:val="005A469D"/>
    <w:rsid w:val="005A50C9"/>
    <w:rsid w:val="005A7A51"/>
    <w:rsid w:val="005B4952"/>
    <w:rsid w:val="005B6610"/>
    <w:rsid w:val="005B7239"/>
    <w:rsid w:val="005C1E30"/>
    <w:rsid w:val="005C324C"/>
    <w:rsid w:val="005D062F"/>
    <w:rsid w:val="005D3C41"/>
    <w:rsid w:val="005D725F"/>
    <w:rsid w:val="005E0DBF"/>
    <w:rsid w:val="005F1EBC"/>
    <w:rsid w:val="005F6C61"/>
    <w:rsid w:val="005F7F7A"/>
    <w:rsid w:val="00600F38"/>
    <w:rsid w:val="006041EB"/>
    <w:rsid w:val="00610677"/>
    <w:rsid w:val="00615826"/>
    <w:rsid w:val="00617004"/>
    <w:rsid w:val="00621B65"/>
    <w:rsid w:val="00630E53"/>
    <w:rsid w:val="0063213F"/>
    <w:rsid w:val="00636CAE"/>
    <w:rsid w:val="00636FCB"/>
    <w:rsid w:val="0063794D"/>
    <w:rsid w:val="00640092"/>
    <w:rsid w:val="0064394A"/>
    <w:rsid w:val="00647A70"/>
    <w:rsid w:val="00650B06"/>
    <w:rsid w:val="00651B77"/>
    <w:rsid w:val="006523C0"/>
    <w:rsid w:val="00654D4E"/>
    <w:rsid w:val="006605AF"/>
    <w:rsid w:val="00663F9D"/>
    <w:rsid w:val="006655D4"/>
    <w:rsid w:val="0066754C"/>
    <w:rsid w:val="0067195A"/>
    <w:rsid w:val="00671B84"/>
    <w:rsid w:val="00673F07"/>
    <w:rsid w:val="00675332"/>
    <w:rsid w:val="00676495"/>
    <w:rsid w:val="00681F3E"/>
    <w:rsid w:val="00687A37"/>
    <w:rsid w:val="00692118"/>
    <w:rsid w:val="006938F1"/>
    <w:rsid w:val="00693DEC"/>
    <w:rsid w:val="006B4E5F"/>
    <w:rsid w:val="006B7149"/>
    <w:rsid w:val="006C5C44"/>
    <w:rsid w:val="006D1CC4"/>
    <w:rsid w:val="006D32A3"/>
    <w:rsid w:val="006E28CD"/>
    <w:rsid w:val="006F45A1"/>
    <w:rsid w:val="0070310B"/>
    <w:rsid w:val="00703451"/>
    <w:rsid w:val="007069ED"/>
    <w:rsid w:val="007101CB"/>
    <w:rsid w:val="00710A91"/>
    <w:rsid w:val="00713483"/>
    <w:rsid w:val="00715208"/>
    <w:rsid w:val="00721087"/>
    <w:rsid w:val="00733B30"/>
    <w:rsid w:val="00735930"/>
    <w:rsid w:val="007361CE"/>
    <w:rsid w:val="0074365C"/>
    <w:rsid w:val="00745BB7"/>
    <w:rsid w:val="00751AF3"/>
    <w:rsid w:val="00753BDF"/>
    <w:rsid w:val="00755055"/>
    <w:rsid w:val="007575A5"/>
    <w:rsid w:val="00763F21"/>
    <w:rsid w:val="00766351"/>
    <w:rsid w:val="00770071"/>
    <w:rsid w:val="00772465"/>
    <w:rsid w:val="00772C06"/>
    <w:rsid w:val="00774FDD"/>
    <w:rsid w:val="00781532"/>
    <w:rsid w:val="00791CD3"/>
    <w:rsid w:val="00795506"/>
    <w:rsid w:val="007A237E"/>
    <w:rsid w:val="007A589E"/>
    <w:rsid w:val="007A7EE9"/>
    <w:rsid w:val="007B23B5"/>
    <w:rsid w:val="007B4D49"/>
    <w:rsid w:val="007B4D5B"/>
    <w:rsid w:val="007B5813"/>
    <w:rsid w:val="007B6FBD"/>
    <w:rsid w:val="007C1154"/>
    <w:rsid w:val="007C296A"/>
    <w:rsid w:val="007C3789"/>
    <w:rsid w:val="007D4A5E"/>
    <w:rsid w:val="007E3836"/>
    <w:rsid w:val="007E66EE"/>
    <w:rsid w:val="007E6AD0"/>
    <w:rsid w:val="007F793E"/>
    <w:rsid w:val="00804EBA"/>
    <w:rsid w:val="00813D26"/>
    <w:rsid w:val="00817B3A"/>
    <w:rsid w:val="00820914"/>
    <w:rsid w:val="00821030"/>
    <w:rsid w:val="00823118"/>
    <w:rsid w:val="008257DC"/>
    <w:rsid w:val="008272A0"/>
    <w:rsid w:val="00832249"/>
    <w:rsid w:val="0084157F"/>
    <w:rsid w:val="008536FC"/>
    <w:rsid w:val="008547DA"/>
    <w:rsid w:val="00855EE2"/>
    <w:rsid w:val="0085665C"/>
    <w:rsid w:val="00860E73"/>
    <w:rsid w:val="008678A6"/>
    <w:rsid w:val="008762D4"/>
    <w:rsid w:val="00880A14"/>
    <w:rsid w:val="008812BC"/>
    <w:rsid w:val="0088766C"/>
    <w:rsid w:val="00890551"/>
    <w:rsid w:val="00892BF6"/>
    <w:rsid w:val="008A409B"/>
    <w:rsid w:val="008C3B14"/>
    <w:rsid w:val="008C46C8"/>
    <w:rsid w:val="008D10C5"/>
    <w:rsid w:val="008D13BF"/>
    <w:rsid w:val="008D1F87"/>
    <w:rsid w:val="008D791E"/>
    <w:rsid w:val="008D7FBF"/>
    <w:rsid w:val="008F596A"/>
    <w:rsid w:val="008F613A"/>
    <w:rsid w:val="009007A3"/>
    <w:rsid w:val="00904C10"/>
    <w:rsid w:val="009128F2"/>
    <w:rsid w:val="00914BFA"/>
    <w:rsid w:val="00915E47"/>
    <w:rsid w:val="009176FF"/>
    <w:rsid w:val="009252EF"/>
    <w:rsid w:val="00930BED"/>
    <w:rsid w:val="00940F7D"/>
    <w:rsid w:val="0094793A"/>
    <w:rsid w:val="00950133"/>
    <w:rsid w:val="00954FBA"/>
    <w:rsid w:val="00963E57"/>
    <w:rsid w:val="009645FE"/>
    <w:rsid w:val="009674A9"/>
    <w:rsid w:val="00973905"/>
    <w:rsid w:val="00975F18"/>
    <w:rsid w:val="00976624"/>
    <w:rsid w:val="00980D7B"/>
    <w:rsid w:val="00982A3C"/>
    <w:rsid w:val="00986B76"/>
    <w:rsid w:val="00992524"/>
    <w:rsid w:val="00994273"/>
    <w:rsid w:val="00995127"/>
    <w:rsid w:val="009B0372"/>
    <w:rsid w:val="009B7E34"/>
    <w:rsid w:val="009C4394"/>
    <w:rsid w:val="009E28BC"/>
    <w:rsid w:val="009E4B2E"/>
    <w:rsid w:val="009E5362"/>
    <w:rsid w:val="009E542F"/>
    <w:rsid w:val="009E5E60"/>
    <w:rsid w:val="009E7BFF"/>
    <w:rsid w:val="009F44BF"/>
    <w:rsid w:val="00A0242C"/>
    <w:rsid w:val="00A23DA6"/>
    <w:rsid w:val="00A25FEC"/>
    <w:rsid w:val="00A26D9E"/>
    <w:rsid w:val="00A3264E"/>
    <w:rsid w:val="00A32E01"/>
    <w:rsid w:val="00A33833"/>
    <w:rsid w:val="00A33AFC"/>
    <w:rsid w:val="00A4091E"/>
    <w:rsid w:val="00A42C74"/>
    <w:rsid w:val="00A47905"/>
    <w:rsid w:val="00A52AAC"/>
    <w:rsid w:val="00A5632B"/>
    <w:rsid w:val="00A61143"/>
    <w:rsid w:val="00A7139C"/>
    <w:rsid w:val="00A73BFC"/>
    <w:rsid w:val="00A76690"/>
    <w:rsid w:val="00A821B5"/>
    <w:rsid w:val="00A87BA3"/>
    <w:rsid w:val="00A90D7D"/>
    <w:rsid w:val="00A913BE"/>
    <w:rsid w:val="00AA0D79"/>
    <w:rsid w:val="00AA5445"/>
    <w:rsid w:val="00AB578A"/>
    <w:rsid w:val="00AB5CD2"/>
    <w:rsid w:val="00AC2F40"/>
    <w:rsid w:val="00AD14E9"/>
    <w:rsid w:val="00AE41AF"/>
    <w:rsid w:val="00AF4220"/>
    <w:rsid w:val="00AF779F"/>
    <w:rsid w:val="00B0154B"/>
    <w:rsid w:val="00B04F2D"/>
    <w:rsid w:val="00B05D4A"/>
    <w:rsid w:val="00B063A7"/>
    <w:rsid w:val="00B13F43"/>
    <w:rsid w:val="00B16F88"/>
    <w:rsid w:val="00B171CD"/>
    <w:rsid w:val="00B2541E"/>
    <w:rsid w:val="00B2549D"/>
    <w:rsid w:val="00B3197F"/>
    <w:rsid w:val="00B3264F"/>
    <w:rsid w:val="00B36030"/>
    <w:rsid w:val="00B47C3C"/>
    <w:rsid w:val="00B506E0"/>
    <w:rsid w:val="00B55012"/>
    <w:rsid w:val="00B55E71"/>
    <w:rsid w:val="00B56A0C"/>
    <w:rsid w:val="00B60113"/>
    <w:rsid w:val="00B60EAC"/>
    <w:rsid w:val="00B611CF"/>
    <w:rsid w:val="00B774D2"/>
    <w:rsid w:val="00B825D5"/>
    <w:rsid w:val="00B84A48"/>
    <w:rsid w:val="00B94A6D"/>
    <w:rsid w:val="00BA14D9"/>
    <w:rsid w:val="00BA1CD9"/>
    <w:rsid w:val="00BB399A"/>
    <w:rsid w:val="00BB5E3B"/>
    <w:rsid w:val="00BB5EA1"/>
    <w:rsid w:val="00BC0252"/>
    <w:rsid w:val="00BC2E61"/>
    <w:rsid w:val="00BC3761"/>
    <w:rsid w:val="00BC4FCB"/>
    <w:rsid w:val="00BC69D1"/>
    <w:rsid w:val="00BC7EE0"/>
    <w:rsid w:val="00BD0A75"/>
    <w:rsid w:val="00BD0D26"/>
    <w:rsid w:val="00BD2CDE"/>
    <w:rsid w:val="00BD41E4"/>
    <w:rsid w:val="00BE0319"/>
    <w:rsid w:val="00BE3F14"/>
    <w:rsid w:val="00BE4EE9"/>
    <w:rsid w:val="00BF4EA9"/>
    <w:rsid w:val="00BF672A"/>
    <w:rsid w:val="00BF6C40"/>
    <w:rsid w:val="00C02F0E"/>
    <w:rsid w:val="00C05916"/>
    <w:rsid w:val="00C25687"/>
    <w:rsid w:val="00C3577B"/>
    <w:rsid w:val="00C44FEE"/>
    <w:rsid w:val="00C51D8D"/>
    <w:rsid w:val="00C54332"/>
    <w:rsid w:val="00C56951"/>
    <w:rsid w:val="00C73CE1"/>
    <w:rsid w:val="00C75E10"/>
    <w:rsid w:val="00C76BC8"/>
    <w:rsid w:val="00C803B7"/>
    <w:rsid w:val="00C80AF1"/>
    <w:rsid w:val="00C87CE7"/>
    <w:rsid w:val="00C906EE"/>
    <w:rsid w:val="00C9335C"/>
    <w:rsid w:val="00C95136"/>
    <w:rsid w:val="00C967A6"/>
    <w:rsid w:val="00CA39C9"/>
    <w:rsid w:val="00CA4203"/>
    <w:rsid w:val="00CA544F"/>
    <w:rsid w:val="00CA5C64"/>
    <w:rsid w:val="00CB1F14"/>
    <w:rsid w:val="00CB2187"/>
    <w:rsid w:val="00CC0B30"/>
    <w:rsid w:val="00CD5CE6"/>
    <w:rsid w:val="00CD6702"/>
    <w:rsid w:val="00CD7C56"/>
    <w:rsid w:val="00CF0306"/>
    <w:rsid w:val="00CF16B7"/>
    <w:rsid w:val="00CF2547"/>
    <w:rsid w:val="00CF370A"/>
    <w:rsid w:val="00CF4D83"/>
    <w:rsid w:val="00CF4F0A"/>
    <w:rsid w:val="00CF6A4E"/>
    <w:rsid w:val="00D011AE"/>
    <w:rsid w:val="00D0382A"/>
    <w:rsid w:val="00D06740"/>
    <w:rsid w:val="00D11715"/>
    <w:rsid w:val="00D126AA"/>
    <w:rsid w:val="00D13CFB"/>
    <w:rsid w:val="00D13FD2"/>
    <w:rsid w:val="00D14E8F"/>
    <w:rsid w:val="00D27ACB"/>
    <w:rsid w:val="00D30B72"/>
    <w:rsid w:val="00D30E43"/>
    <w:rsid w:val="00D325C7"/>
    <w:rsid w:val="00D33CF2"/>
    <w:rsid w:val="00D40129"/>
    <w:rsid w:val="00D457DD"/>
    <w:rsid w:val="00D51566"/>
    <w:rsid w:val="00D51E7E"/>
    <w:rsid w:val="00D67BE3"/>
    <w:rsid w:val="00D67CD5"/>
    <w:rsid w:val="00D8163F"/>
    <w:rsid w:val="00D83B44"/>
    <w:rsid w:val="00D85598"/>
    <w:rsid w:val="00D9048C"/>
    <w:rsid w:val="00D91BDD"/>
    <w:rsid w:val="00D9427A"/>
    <w:rsid w:val="00DA45A8"/>
    <w:rsid w:val="00DA6A2A"/>
    <w:rsid w:val="00DA781B"/>
    <w:rsid w:val="00DC260C"/>
    <w:rsid w:val="00DC56B8"/>
    <w:rsid w:val="00DC5897"/>
    <w:rsid w:val="00DD17CD"/>
    <w:rsid w:val="00DD3B0E"/>
    <w:rsid w:val="00DD68CD"/>
    <w:rsid w:val="00DE154F"/>
    <w:rsid w:val="00DE1F6C"/>
    <w:rsid w:val="00DE5CA8"/>
    <w:rsid w:val="00DE75FC"/>
    <w:rsid w:val="00DF0DC6"/>
    <w:rsid w:val="00DF2FDE"/>
    <w:rsid w:val="00DF5341"/>
    <w:rsid w:val="00DF714D"/>
    <w:rsid w:val="00E04D19"/>
    <w:rsid w:val="00E06938"/>
    <w:rsid w:val="00E06FE2"/>
    <w:rsid w:val="00E134C3"/>
    <w:rsid w:val="00E27634"/>
    <w:rsid w:val="00E27CC0"/>
    <w:rsid w:val="00E3417B"/>
    <w:rsid w:val="00E36AAB"/>
    <w:rsid w:val="00E4439F"/>
    <w:rsid w:val="00E461F5"/>
    <w:rsid w:val="00E46DD7"/>
    <w:rsid w:val="00E474CD"/>
    <w:rsid w:val="00E47F82"/>
    <w:rsid w:val="00E522EB"/>
    <w:rsid w:val="00E53953"/>
    <w:rsid w:val="00E54C6F"/>
    <w:rsid w:val="00E61085"/>
    <w:rsid w:val="00E64D09"/>
    <w:rsid w:val="00E70A45"/>
    <w:rsid w:val="00E719DA"/>
    <w:rsid w:val="00E71B5E"/>
    <w:rsid w:val="00E817E4"/>
    <w:rsid w:val="00E93722"/>
    <w:rsid w:val="00E963D0"/>
    <w:rsid w:val="00E96584"/>
    <w:rsid w:val="00EA24A3"/>
    <w:rsid w:val="00EB46D9"/>
    <w:rsid w:val="00EB7452"/>
    <w:rsid w:val="00EC042C"/>
    <w:rsid w:val="00EC4618"/>
    <w:rsid w:val="00ED64D3"/>
    <w:rsid w:val="00EE0885"/>
    <w:rsid w:val="00EF4957"/>
    <w:rsid w:val="00F02846"/>
    <w:rsid w:val="00F03846"/>
    <w:rsid w:val="00F0461D"/>
    <w:rsid w:val="00F10681"/>
    <w:rsid w:val="00F10E57"/>
    <w:rsid w:val="00F11662"/>
    <w:rsid w:val="00F12BBB"/>
    <w:rsid w:val="00F12EE7"/>
    <w:rsid w:val="00F1486E"/>
    <w:rsid w:val="00F14E51"/>
    <w:rsid w:val="00F16991"/>
    <w:rsid w:val="00F17B2F"/>
    <w:rsid w:val="00F21CFA"/>
    <w:rsid w:val="00F23F1A"/>
    <w:rsid w:val="00F277D7"/>
    <w:rsid w:val="00F30509"/>
    <w:rsid w:val="00F37E46"/>
    <w:rsid w:val="00F43B36"/>
    <w:rsid w:val="00F45704"/>
    <w:rsid w:val="00F470AA"/>
    <w:rsid w:val="00F5341E"/>
    <w:rsid w:val="00F64A53"/>
    <w:rsid w:val="00F725D6"/>
    <w:rsid w:val="00F834EC"/>
    <w:rsid w:val="00F8642E"/>
    <w:rsid w:val="00F9016A"/>
    <w:rsid w:val="00F9618F"/>
    <w:rsid w:val="00F96D49"/>
    <w:rsid w:val="00F9757A"/>
    <w:rsid w:val="00F97C7D"/>
    <w:rsid w:val="00FA14B7"/>
    <w:rsid w:val="00FB4923"/>
    <w:rsid w:val="00FB5E02"/>
    <w:rsid w:val="00FC1319"/>
    <w:rsid w:val="00FC1FD7"/>
    <w:rsid w:val="00FC3424"/>
    <w:rsid w:val="00FC4D0D"/>
    <w:rsid w:val="00FD019D"/>
    <w:rsid w:val="00FD0689"/>
    <w:rsid w:val="00FD7A0A"/>
    <w:rsid w:val="00FE4D7B"/>
    <w:rsid w:val="00FE6B65"/>
    <w:rsid w:val="00FF32E5"/>
    <w:rsid w:val="014A439D"/>
    <w:rsid w:val="019D49DA"/>
    <w:rsid w:val="01A85A0B"/>
    <w:rsid w:val="029E02C1"/>
    <w:rsid w:val="049439E7"/>
    <w:rsid w:val="05354574"/>
    <w:rsid w:val="056E2357"/>
    <w:rsid w:val="058C49F4"/>
    <w:rsid w:val="06577072"/>
    <w:rsid w:val="06BC2A77"/>
    <w:rsid w:val="07125250"/>
    <w:rsid w:val="076E65DD"/>
    <w:rsid w:val="07806907"/>
    <w:rsid w:val="08C127B4"/>
    <w:rsid w:val="08FD130C"/>
    <w:rsid w:val="09A96A8B"/>
    <w:rsid w:val="09D10B9E"/>
    <w:rsid w:val="09D36F59"/>
    <w:rsid w:val="0A6C0EF3"/>
    <w:rsid w:val="0AD93524"/>
    <w:rsid w:val="0BD00F9D"/>
    <w:rsid w:val="0CAB192A"/>
    <w:rsid w:val="0DB22E47"/>
    <w:rsid w:val="0E837A14"/>
    <w:rsid w:val="0E8A7B2E"/>
    <w:rsid w:val="0EB05BFD"/>
    <w:rsid w:val="0EF11251"/>
    <w:rsid w:val="0F0E1BE1"/>
    <w:rsid w:val="0F2D73CC"/>
    <w:rsid w:val="0F440BBF"/>
    <w:rsid w:val="0F94296F"/>
    <w:rsid w:val="0FE27164"/>
    <w:rsid w:val="1055215C"/>
    <w:rsid w:val="1061566C"/>
    <w:rsid w:val="10E5645B"/>
    <w:rsid w:val="12493E21"/>
    <w:rsid w:val="12E26CFD"/>
    <w:rsid w:val="13126FE1"/>
    <w:rsid w:val="13323658"/>
    <w:rsid w:val="13C70A48"/>
    <w:rsid w:val="149C458A"/>
    <w:rsid w:val="14E049DA"/>
    <w:rsid w:val="15C143DA"/>
    <w:rsid w:val="16560830"/>
    <w:rsid w:val="16E11AF8"/>
    <w:rsid w:val="170851AA"/>
    <w:rsid w:val="17807E12"/>
    <w:rsid w:val="179D27BE"/>
    <w:rsid w:val="17A06FD1"/>
    <w:rsid w:val="17C737DE"/>
    <w:rsid w:val="17E51262"/>
    <w:rsid w:val="1851336D"/>
    <w:rsid w:val="18C91408"/>
    <w:rsid w:val="1A641212"/>
    <w:rsid w:val="1AC91F67"/>
    <w:rsid w:val="1B051041"/>
    <w:rsid w:val="1C4E4CF0"/>
    <w:rsid w:val="1D16673A"/>
    <w:rsid w:val="1DAD7E59"/>
    <w:rsid w:val="1DBF46EA"/>
    <w:rsid w:val="1DCA4E1B"/>
    <w:rsid w:val="1DE92563"/>
    <w:rsid w:val="1DF5464C"/>
    <w:rsid w:val="1E817F5E"/>
    <w:rsid w:val="1EBE2CC2"/>
    <w:rsid w:val="1F782119"/>
    <w:rsid w:val="1F7A20BA"/>
    <w:rsid w:val="1FBE782E"/>
    <w:rsid w:val="2113557C"/>
    <w:rsid w:val="21C776DA"/>
    <w:rsid w:val="224D3419"/>
    <w:rsid w:val="2302556D"/>
    <w:rsid w:val="232A2AA4"/>
    <w:rsid w:val="238B5F91"/>
    <w:rsid w:val="23FD3523"/>
    <w:rsid w:val="24100CC7"/>
    <w:rsid w:val="24100F35"/>
    <w:rsid w:val="24850505"/>
    <w:rsid w:val="256F153F"/>
    <w:rsid w:val="26AE6BEC"/>
    <w:rsid w:val="279701CF"/>
    <w:rsid w:val="27C831EA"/>
    <w:rsid w:val="282F0A94"/>
    <w:rsid w:val="286004F8"/>
    <w:rsid w:val="287078C0"/>
    <w:rsid w:val="29B7248A"/>
    <w:rsid w:val="29CC0742"/>
    <w:rsid w:val="2A0D3FFD"/>
    <w:rsid w:val="2AA95F41"/>
    <w:rsid w:val="2B59031B"/>
    <w:rsid w:val="2C1A084F"/>
    <w:rsid w:val="2CD6468D"/>
    <w:rsid w:val="2D5D3AB6"/>
    <w:rsid w:val="2DC54E12"/>
    <w:rsid w:val="2F0564EA"/>
    <w:rsid w:val="2F0F3919"/>
    <w:rsid w:val="2F2C388E"/>
    <w:rsid w:val="2FD25762"/>
    <w:rsid w:val="2FDC5AB5"/>
    <w:rsid w:val="30AF2DDC"/>
    <w:rsid w:val="31442CE4"/>
    <w:rsid w:val="31F8579C"/>
    <w:rsid w:val="32083354"/>
    <w:rsid w:val="32542ACB"/>
    <w:rsid w:val="32DC6343"/>
    <w:rsid w:val="333808ED"/>
    <w:rsid w:val="33D70164"/>
    <w:rsid w:val="345B7FC3"/>
    <w:rsid w:val="34EC2A35"/>
    <w:rsid w:val="35E4268A"/>
    <w:rsid w:val="36295630"/>
    <w:rsid w:val="368B70EC"/>
    <w:rsid w:val="36A03FF8"/>
    <w:rsid w:val="36AF1F8E"/>
    <w:rsid w:val="36B656E7"/>
    <w:rsid w:val="36DA03B7"/>
    <w:rsid w:val="37287F31"/>
    <w:rsid w:val="37654878"/>
    <w:rsid w:val="37763B6D"/>
    <w:rsid w:val="377F5FF7"/>
    <w:rsid w:val="380B1773"/>
    <w:rsid w:val="38302A81"/>
    <w:rsid w:val="38761054"/>
    <w:rsid w:val="38917782"/>
    <w:rsid w:val="38E55CEA"/>
    <w:rsid w:val="398F0526"/>
    <w:rsid w:val="39940012"/>
    <w:rsid w:val="3A280E5B"/>
    <w:rsid w:val="3B1E76E1"/>
    <w:rsid w:val="3B220B55"/>
    <w:rsid w:val="3B39170F"/>
    <w:rsid w:val="3BB0015D"/>
    <w:rsid w:val="3BD30199"/>
    <w:rsid w:val="3CF37628"/>
    <w:rsid w:val="3D7C3659"/>
    <w:rsid w:val="3D996784"/>
    <w:rsid w:val="3DEA1766"/>
    <w:rsid w:val="3E065759"/>
    <w:rsid w:val="3E360F52"/>
    <w:rsid w:val="3E882893"/>
    <w:rsid w:val="3EB92732"/>
    <w:rsid w:val="3ED64EFC"/>
    <w:rsid w:val="3EFA060C"/>
    <w:rsid w:val="3F1F64B2"/>
    <w:rsid w:val="41005E3A"/>
    <w:rsid w:val="41416FEF"/>
    <w:rsid w:val="416A4F1F"/>
    <w:rsid w:val="41A55F8A"/>
    <w:rsid w:val="423D15B1"/>
    <w:rsid w:val="42636F7E"/>
    <w:rsid w:val="42FA27F0"/>
    <w:rsid w:val="43095118"/>
    <w:rsid w:val="437404F6"/>
    <w:rsid w:val="43F46751"/>
    <w:rsid w:val="440B24F5"/>
    <w:rsid w:val="445E6A84"/>
    <w:rsid w:val="446E0D69"/>
    <w:rsid w:val="464150B8"/>
    <w:rsid w:val="478553D4"/>
    <w:rsid w:val="47A7022E"/>
    <w:rsid w:val="480418F1"/>
    <w:rsid w:val="482B07CD"/>
    <w:rsid w:val="48E2709E"/>
    <w:rsid w:val="491717CD"/>
    <w:rsid w:val="49952D80"/>
    <w:rsid w:val="4A451976"/>
    <w:rsid w:val="4B0C630E"/>
    <w:rsid w:val="4B4E433D"/>
    <w:rsid w:val="4BAC7D40"/>
    <w:rsid w:val="4BC530B4"/>
    <w:rsid w:val="4BD30E0B"/>
    <w:rsid w:val="4BD82CF5"/>
    <w:rsid w:val="4C7E7455"/>
    <w:rsid w:val="4CD2421F"/>
    <w:rsid w:val="4CD37422"/>
    <w:rsid w:val="4D985F72"/>
    <w:rsid w:val="4DAF1A0C"/>
    <w:rsid w:val="4DF95AB4"/>
    <w:rsid w:val="4E042705"/>
    <w:rsid w:val="4E0E5845"/>
    <w:rsid w:val="4F3E32F2"/>
    <w:rsid w:val="4FBA7561"/>
    <w:rsid w:val="4FCD57BB"/>
    <w:rsid w:val="507323D5"/>
    <w:rsid w:val="509A1602"/>
    <w:rsid w:val="50DB3F2D"/>
    <w:rsid w:val="50E6608F"/>
    <w:rsid w:val="51412A1C"/>
    <w:rsid w:val="51B369DE"/>
    <w:rsid w:val="52421FEC"/>
    <w:rsid w:val="527A59E1"/>
    <w:rsid w:val="53041954"/>
    <w:rsid w:val="53D44A28"/>
    <w:rsid w:val="54DD5C90"/>
    <w:rsid w:val="551E2303"/>
    <w:rsid w:val="552E712D"/>
    <w:rsid w:val="55415975"/>
    <w:rsid w:val="55A019A8"/>
    <w:rsid w:val="55E50EBB"/>
    <w:rsid w:val="561B6BE0"/>
    <w:rsid w:val="568E7979"/>
    <w:rsid w:val="56C71083"/>
    <w:rsid w:val="584379EC"/>
    <w:rsid w:val="58F05D9F"/>
    <w:rsid w:val="590C0805"/>
    <w:rsid w:val="5A067B9B"/>
    <w:rsid w:val="5A1A1CA9"/>
    <w:rsid w:val="5ACD28F0"/>
    <w:rsid w:val="5AD115D8"/>
    <w:rsid w:val="5CE90B3C"/>
    <w:rsid w:val="5CF45E81"/>
    <w:rsid w:val="5D1E260A"/>
    <w:rsid w:val="5E670F69"/>
    <w:rsid w:val="5F676B06"/>
    <w:rsid w:val="5F764802"/>
    <w:rsid w:val="60331ED1"/>
    <w:rsid w:val="60911F44"/>
    <w:rsid w:val="60C731F2"/>
    <w:rsid w:val="60E9358D"/>
    <w:rsid w:val="61765561"/>
    <w:rsid w:val="61E43BE8"/>
    <w:rsid w:val="62136BE7"/>
    <w:rsid w:val="624C5CA7"/>
    <w:rsid w:val="62854CF7"/>
    <w:rsid w:val="63EE458A"/>
    <w:rsid w:val="641815B7"/>
    <w:rsid w:val="6553612F"/>
    <w:rsid w:val="666D6048"/>
    <w:rsid w:val="66745A07"/>
    <w:rsid w:val="6683760F"/>
    <w:rsid w:val="66BC04AF"/>
    <w:rsid w:val="670C288C"/>
    <w:rsid w:val="67362EC5"/>
    <w:rsid w:val="67D10F45"/>
    <w:rsid w:val="69320B8A"/>
    <w:rsid w:val="694B2914"/>
    <w:rsid w:val="69BB1AC4"/>
    <w:rsid w:val="6A563688"/>
    <w:rsid w:val="6A7F018C"/>
    <w:rsid w:val="6AA5437C"/>
    <w:rsid w:val="6ACD5C1E"/>
    <w:rsid w:val="6AEB2313"/>
    <w:rsid w:val="6AF07E1E"/>
    <w:rsid w:val="6B4C5AEF"/>
    <w:rsid w:val="6B533706"/>
    <w:rsid w:val="6C20741C"/>
    <w:rsid w:val="6C49560C"/>
    <w:rsid w:val="6C523E67"/>
    <w:rsid w:val="6C8C2336"/>
    <w:rsid w:val="6C9F5B19"/>
    <w:rsid w:val="6E01368C"/>
    <w:rsid w:val="6E5C06A0"/>
    <w:rsid w:val="6EAD098B"/>
    <w:rsid w:val="6F0359D8"/>
    <w:rsid w:val="6F327FC4"/>
    <w:rsid w:val="6F9F1E05"/>
    <w:rsid w:val="6FAA3B4C"/>
    <w:rsid w:val="6FC14190"/>
    <w:rsid w:val="6FED39AD"/>
    <w:rsid w:val="6FEE772A"/>
    <w:rsid w:val="6FFB16F5"/>
    <w:rsid w:val="702D7BFA"/>
    <w:rsid w:val="705230F0"/>
    <w:rsid w:val="705436F6"/>
    <w:rsid w:val="706277AE"/>
    <w:rsid w:val="70AF4F0A"/>
    <w:rsid w:val="70E421D1"/>
    <w:rsid w:val="71AD1D9E"/>
    <w:rsid w:val="72931C70"/>
    <w:rsid w:val="72CB0869"/>
    <w:rsid w:val="73671652"/>
    <w:rsid w:val="739D2BDE"/>
    <w:rsid w:val="73B44F81"/>
    <w:rsid w:val="73E50347"/>
    <w:rsid w:val="74275A42"/>
    <w:rsid w:val="748810AB"/>
    <w:rsid w:val="74885067"/>
    <w:rsid w:val="74CD513D"/>
    <w:rsid w:val="74CF416A"/>
    <w:rsid w:val="74DA1D56"/>
    <w:rsid w:val="74DE21A6"/>
    <w:rsid w:val="74EC2344"/>
    <w:rsid w:val="75566C94"/>
    <w:rsid w:val="756E4C86"/>
    <w:rsid w:val="76047BB6"/>
    <w:rsid w:val="763309D6"/>
    <w:rsid w:val="766B5196"/>
    <w:rsid w:val="77D95333"/>
    <w:rsid w:val="78420BF1"/>
    <w:rsid w:val="78B60CC4"/>
    <w:rsid w:val="78D92DDF"/>
    <w:rsid w:val="79F74503"/>
    <w:rsid w:val="79FB26E3"/>
    <w:rsid w:val="7A01364C"/>
    <w:rsid w:val="7A2A2F64"/>
    <w:rsid w:val="7A4B6190"/>
    <w:rsid w:val="7BA22B04"/>
    <w:rsid w:val="7C3C53E6"/>
    <w:rsid w:val="7C487BD1"/>
    <w:rsid w:val="7D205DF3"/>
    <w:rsid w:val="7DC74C1D"/>
    <w:rsid w:val="7DCF41AD"/>
    <w:rsid w:val="7EF22C34"/>
    <w:rsid w:val="7F605CB9"/>
    <w:rsid w:val="7F62397E"/>
    <w:rsid w:val="7F9032B1"/>
    <w:rsid w:val="7F9729B1"/>
    <w:rsid w:val="7FDA2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99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subject"/>
    <w:basedOn w:val="3"/>
    <w:next w:val="3"/>
    <w:link w:val="28"/>
    <w:qFormat/>
    <w:uiPriority w:val="0"/>
    <w:rPr>
      <w:rFonts w:ascii="Times New Roman" w:hAnsi="Times New Roman" w:eastAsia="仿宋_GB2312"/>
      <w:b/>
      <w:bCs/>
      <w:sz w:val="32"/>
      <w:szCs w:val="32"/>
    </w:rPr>
  </w:style>
  <w:style w:type="paragraph" w:styleId="3">
    <w:name w:val="annotation text"/>
    <w:basedOn w:val="1"/>
    <w:link w:val="27"/>
    <w:qFormat/>
    <w:uiPriority w:val="99"/>
    <w:pPr>
      <w:jc w:val="left"/>
    </w:pPr>
    <w:rPr>
      <w:rFonts w:ascii="Calibri" w:hAnsi="Calibri" w:eastAsia="宋体"/>
      <w:sz w:val="21"/>
      <w:szCs w:val="22"/>
    </w:rPr>
  </w:style>
  <w:style w:type="paragraph" w:styleId="4">
    <w:name w:val="Document Map"/>
    <w:basedOn w:val="1"/>
    <w:link w:val="21"/>
    <w:qFormat/>
    <w:uiPriority w:val="0"/>
    <w:rPr>
      <w:rFonts w:ascii="宋体" w:eastAsia="宋体"/>
      <w:sz w:val="18"/>
      <w:szCs w:val="18"/>
    </w:rPr>
  </w:style>
  <w:style w:type="paragraph" w:styleId="5">
    <w:name w:val="Body Text"/>
    <w:basedOn w:val="1"/>
    <w:link w:val="20"/>
    <w:qFormat/>
    <w:uiPriority w:val="0"/>
    <w:pPr>
      <w:spacing w:after="120"/>
    </w:pPr>
    <w:rPr>
      <w:rFonts w:eastAsia="宋体"/>
      <w:sz w:val="21"/>
      <w:szCs w:val="24"/>
    </w:rPr>
  </w:style>
  <w:style w:type="paragraph" w:styleId="6">
    <w:name w:val="Body Text Indent"/>
    <w:basedOn w:val="1"/>
    <w:qFormat/>
    <w:uiPriority w:val="0"/>
    <w:pPr>
      <w:spacing w:after="120"/>
      <w:ind w:left="420" w:leftChars="200"/>
    </w:pPr>
  </w:style>
  <w:style w:type="paragraph" w:styleId="7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8">
    <w:name w:val="Balloon Text"/>
    <w:basedOn w:val="1"/>
    <w:link w:val="22"/>
    <w:qFormat/>
    <w:uiPriority w:val="0"/>
    <w:rPr>
      <w:sz w:val="18"/>
      <w:szCs w:val="18"/>
    </w:rPr>
  </w:style>
  <w:style w:type="paragraph" w:styleId="9">
    <w:name w:val="footer"/>
    <w:basedOn w:val="1"/>
    <w:link w:val="2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footnote text"/>
    <w:basedOn w:val="1"/>
    <w:semiHidden/>
    <w:qFormat/>
    <w:uiPriority w:val="0"/>
    <w:pPr>
      <w:snapToGrid w:val="0"/>
      <w:jc w:val="left"/>
    </w:pPr>
    <w:rPr>
      <w:sz w:val="18"/>
      <w:szCs w:val="18"/>
    </w:rPr>
  </w:style>
  <w:style w:type="paragraph" w:styleId="12">
    <w:name w:val="Normal (Web)"/>
    <w:basedOn w:val="1"/>
    <w:qFormat/>
    <w:uiPriority w:val="0"/>
    <w:rPr>
      <w:sz w:val="24"/>
    </w:rPr>
  </w:style>
  <w:style w:type="character" w:styleId="14">
    <w:name w:val="page number"/>
    <w:basedOn w:val="13"/>
    <w:qFormat/>
    <w:uiPriority w:val="0"/>
  </w:style>
  <w:style w:type="character" w:styleId="15">
    <w:name w:val="Hyperlink"/>
    <w:qFormat/>
    <w:uiPriority w:val="99"/>
    <w:rPr>
      <w:color w:val="0000FF"/>
      <w:u w:val="single"/>
    </w:rPr>
  </w:style>
  <w:style w:type="character" w:styleId="16">
    <w:name w:val="annotation reference"/>
    <w:basedOn w:val="13"/>
    <w:qFormat/>
    <w:uiPriority w:val="0"/>
    <w:rPr>
      <w:sz w:val="21"/>
      <w:szCs w:val="21"/>
    </w:rPr>
  </w:style>
  <w:style w:type="character" w:styleId="17">
    <w:name w:val="footnote reference"/>
    <w:semiHidden/>
    <w:qFormat/>
    <w:uiPriority w:val="99"/>
    <w:rPr>
      <w:vertAlign w:val="superscript"/>
    </w:rPr>
  </w:style>
  <w:style w:type="table" w:styleId="19">
    <w:name w:val="Table Grid"/>
    <w:basedOn w:val="18"/>
    <w:unhideWhenUsed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正文文本 Char"/>
    <w:link w:val="5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21">
    <w:name w:val="文档结构图 Char"/>
    <w:link w:val="4"/>
    <w:qFormat/>
    <w:uiPriority w:val="0"/>
    <w:rPr>
      <w:rFonts w:ascii="宋体"/>
      <w:kern w:val="2"/>
      <w:sz w:val="18"/>
      <w:szCs w:val="18"/>
    </w:rPr>
  </w:style>
  <w:style w:type="character" w:customStyle="1" w:styleId="22">
    <w:name w:val="批注框文本 Char"/>
    <w:link w:val="8"/>
    <w:qFormat/>
    <w:uiPriority w:val="0"/>
    <w:rPr>
      <w:rFonts w:eastAsia="仿宋_GB2312"/>
      <w:kern w:val="2"/>
      <w:sz w:val="18"/>
      <w:szCs w:val="18"/>
    </w:rPr>
  </w:style>
  <w:style w:type="character" w:customStyle="1" w:styleId="23">
    <w:name w:val="页脚 Char"/>
    <w:link w:val="9"/>
    <w:qFormat/>
    <w:uiPriority w:val="99"/>
    <w:rPr>
      <w:rFonts w:eastAsia="仿宋_GB2312"/>
      <w:kern w:val="2"/>
      <w:sz w:val="18"/>
      <w:szCs w:val="18"/>
    </w:rPr>
  </w:style>
  <w:style w:type="character" w:customStyle="1" w:styleId="24">
    <w:name w:val="Intense Emphasis"/>
    <w:qFormat/>
    <w:uiPriority w:val="0"/>
    <w:rPr>
      <w:b/>
      <w:bCs/>
      <w:i/>
      <w:iCs/>
      <w:color w:val="4F81BD"/>
    </w:rPr>
  </w:style>
  <w:style w:type="paragraph" w:customStyle="1" w:styleId="25">
    <w:name w:val="默认段落字体 Para Char Char Char Char Char Char Char Char Char Char Char Char Char Char Char1 Char Char Char Char"/>
    <w:basedOn w:val="1"/>
    <w:next w:val="1"/>
    <w:qFormat/>
    <w:uiPriority w:val="0"/>
    <w:pPr>
      <w:shd w:val="clear" w:color="auto" w:fill="000080"/>
      <w:adjustRightInd w:val="0"/>
      <w:spacing w:line="436" w:lineRule="exact"/>
      <w:ind w:left="357"/>
      <w:jc w:val="left"/>
      <w:outlineLvl w:val="3"/>
    </w:pPr>
    <w:rPr>
      <w:rFonts w:eastAsia="宋体"/>
      <w:sz w:val="21"/>
      <w:szCs w:val="24"/>
    </w:rPr>
  </w:style>
  <w:style w:type="paragraph" w:customStyle="1" w:styleId="26">
    <w:name w:val="Char1 Char Char Char Char Char Char"/>
    <w:basedOn w:val="1"/>
    <w:qFormat/>
    <w:uiPriority w:val="0"/>
    <w:pPr>
      <w:autoSpaceDE w:val="0"/>
      <w:autoSpaceDN w:val="0"/>
    </w:pPr>
    <w:rPr>
      <w:rFonts w:ascii="Tahoma" w:hAnsi="Tahoma"/>
      <w:sz w:val="24"/>
      <w:szCs w:val="20"/>
    </w:rPr>
  </w:style>
  <w:style w:type="character" w:customStyle="1" w:styleId="27">
    <w:name w:val="批注文字 Char"/>
    <w:basedOn w:val="13"/>
    <w:link w:val="3"/>
    <w:qFormat/>
    <w:uiPriority w:val="99"/>
    <w:rPr>
      <w:rFonts w:ascii="Calibri" w:hAnsi="Calibri"/>
      <w:kern w:val="2"/>
      <w:sz w:val="21"/>
      <w:szCs w:val="22"/>
    </w:rPr>
  </w:style>
  <w:style w:type="character" w:customStyle="1" w:styleId="28">
    <w:name w:val="批注主题 Char"/>
    <w:basedOn w:val="27"/>
    <w:link w:val="2"/>
    <w:qFormat/>
    <w:uiPriority w:val="0"/>
    <w:rPr>
      <w:rFonts w:eastAsia="仿宋_GB2312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DC2319-AD9B-4260-9D67-91934C08F08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19</Pages>
  <Words>8177</Words>
  <Characters>1489</Characters>
  <Lines>12</Lines>
  <Paragraphs>19</Paragraphs>
  <TotalTime>2</TotalTime>
  <ScaleCrop>false</ScaleCrop>
  <LinksUpToDate>false</LinksUpToDate>
  <CharactersWithSpaces>9647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2020-08-18T02:10:00Z</dcterms:created>
  <dc:creator>微软用户</dc:creator>
  <cp:lastModifiedBy>Administrator</cp:lastModifiedBy>
  <cp:lastPrinted>2021-08-06T07:31:00Z</cp:lastPrinted>
  <dcterms:modified xsi:type="dcterms:W3CDTF">2021-08-09T02:53:12Z</dcterms:modified>
  <dc:title>山东省人事考试中心</dc:title>
  <cp:revision>136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