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《威海市公共就业电子签章使用管理办法》起草说明</w:t>
      </w:r>
    </w:p>
    <w:p>
      <w:pPr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Times New Roman" w:hAnsi="Times New Roman" w:eastAsia="方正小标宋简体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现将《威海市公共就业电子签章使用管理办法》（以下简称《电子签章管理办法》）起草说明报告如下：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必要性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一是公共就业服务系统建设需要。</w:t>
      </w:r>
      <w:r>
        <w:rPr>
          <w:rFonts w:ascii="Times New Roman" w:hAnsi="Times New Roman" w:eastAsia="仿宋_GB2312" w:cs="Times New Roman"/>
          <w:sz w:val="32"/>
          <w:szCs w:val="32"/>
        </w:rPr>
        <w:t>我市全面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实施</w:t>
      </w:r>
      <w:r>
        <w:rPr>
          <w:rFonts w:ascii="Times New Roman" w:hAnsi="Times New Roman" w:eastAsia="仿宋_GB2312" w:cs="Times New Roman"/>
          <w:sz w:val="32"/>
          <w:szCs w:val="32"/>
        </w:rPr>
        <w:t>公共就业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服务系统</w:t>
      </w:r>
      <w:r>
        <w:rPr>
          <w:rFonts w:ascii="Times New Roman" w:hAnsi="Times New Roman" w:eastAsia="仿宋_GB2312" w:cs="Times New Roman"/>
          <w:sz w:val="32"/>
          <w:szCs w:val="32"/>
        </w:rPr>
        <w:t>（以下简称就业系统）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后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相关经办材料</w:t>
      </w:r>
      <w:r>
        <w:rPr>
          <w:rFonts w:ascii="Times New Roman" w:hAnsi="Times New Roman" w:eastAsia="仿宋_GB2312" w:cs="Times New Roman"/>
          <w:sz w:val="32"/>
          <w:szCs w:val="32"/>
        </w:rPr>
        <w:t>将实现电子化管理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。为保障电子资料的</w:t>
      </w:r>
      <w:r>
        <w:rPr>
          <w:rFonts w:ascii="Times New Roman" w:hAnsi="Times New Roman" w:eastAsia="仿宋_GB2312" w:cs="Times New Roman"/>
          <w:sz w:val="32"/>
          <w:szCs w:val="32"/>
        </w:rPr>
        <w:t>真实性和完整性，需要引入电子签章技术，对业务办理过程中生成的表格、文本等电子材料加盖电子签章，确保与纸质材料具有同等的法律效力。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二是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规范</w:t>
      </w:r>
      <w:r>
        <w:rPr>
          <w:rFonts w:ascii="Times New Roman" w:hAnsi="Times New Roman" w:eastAsia="楷体_GB2312" w:cs="Times New Roman"/>
          <w:sz w:val="32"/>
          <w:szCs w:val="32"/>
        </w:rPr>
        <w:t>电子签章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管理使用的需要</w:t>
      </w:r>
      <w:r>
        <w:rPr>
          <w:rFonts w:ascii="Times New Roman" w:hAnsi="Times New Roman" w:eastAsia="楷体_GB2312" w:cs="Times New Roman"/>
          <w:sz w:val="32"/>
          <w:szCs w:val="32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制定此办法可以更好地规范电子签章的申请、制发、使用、管理、更新、挂失、注销等操作，明确用人单位、各级公共就业服务机构及工作人员的职责和使用权限，有效保障电子签章安全。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文件依据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1.《中华人民共和国电子签名法》(中华人民共和国主席令 第24号)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2.国务院《关于国家行政机关和企业事业单位社会团体印章管理的规定》（国发〔1999〕25号）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调研论证情况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《电子签章管理办法》起草过程中，充分研究借鉴了威海市社会保险服务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中心</w:t>
      </w:r>
      <w:r>
        <w:rPr>
          <w:rFonts w:ascii="Times New Roman" w:hAnsi="Times New Roman" w:eastAsia="仿宋_GB2312" w:cs="Times New Roman"/>
          <w:sz w:val="32"/>
          <w:szCs w:val="32"/>
        </w:rPr>
        <w:t>和其他地市有关电子签章的制度规定,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结合全市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公共就业和人才</w:t>
      </w:r>
      <w:r>
        <w:rPr>
          <w:rFonts w:ascii="Times New Roman" w:hAnsi="Times New Roman" w:eastAsia="仿宋_GB2312" w:cs="Times New Roman"/>
          <w:sz w:val="32"/>
          <w:szCs w:val="32"/>
        </w:rPr>
        <w:t>服务工作实际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拟</w:t>
      </w:r>
      <w:r>
        <w:rPr>
          <w:rFonts w:ascii="Times New Roman" w:hAnsi="Times New Roman" w:eastAsia="仿宋_GB2312" w:cs="Times New Roman"/>
          <w:sz w:val="32"/>
          <w:szCs w:val="32"/>
        </w:rPr>
        <w:t>定。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意见协调情况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《电子签章管理办法》起草后，市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公共就业和人才服务中心</w:t>
      </w:r>
      <w:r>
        <w:rPr>
          <w:rFonts w:ascii="Times New Roman" w:hAnsi="Times New Roman" w:eastAsia="仿宋_GB2312" w:cs="Times New Roman"/>
          <w:sz w:val="32"/>
          <w:szCs w:val="32"/>
        </w:rPr>
        <w:t>召开了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中心主任</w:t>
      </w:r>
      <w:r>
        <w:rPr>
          <w:rFonts w:ascii="Times New Roman" w:hAnsi="Times New Roman" w:eastAsia="仿宋_GB2312" w:cs="Times New Roman"/>
          <w:sz w:val="32"/>
          <w:szCs w:val="32"/>
        </w:rPr>
        <w:t>办公会议，中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心各科室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</w:t>
      </w:r>
      <w:r>
        <w:rPr>
          <w:rFonts w:ascii="Times New Roman" w:hAnsi="Times New Roman" w:eastAsia="仿宋_GB2312" w:cs="Times New Roman"/>
          <w:sz w:val="32"/>
          <w:szCs w:val="32"/>
        </w:rPr>
        <w:t>局属相关科室、单位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参与</w:t>
      </w:r>
      <w:r>
        <w:rPr>
          <w:rFonts w:ascii="Times New Roman" w:hAnsi="Times New Roman" w:eastAsia="仿宋_GB2312" w:cs="Times New Roman"/>
          <w:sz w:val="32"/>
          <w:szCs w:val="32"/>
        </w:rPr>
        <w:t>讨论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后</w:t>
      </w:r>
      <w:r>
        <w:rPr>
          <w:rFonts w:ascii="Times New Roman" w:hAnsi="Times New Roman" w:eastAsia="仿宋_GB2312" w:cs="Times New Roman"/>
          <w:sz w:val="32"/>
          <w:szCs w:val="32"/>
        </w:rPr>
        <w:t>，对内容进行了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修改完善</w:t>
      </w:r>
      <w:r>
        <w:rPr>
          <w:rFonts w:ascii="Times New Roman" w:hAnsi="Times New Roman" w:eastAsia="仿宋_GB2312" w:cs="Times New Roman"/>
          <w:sz w:val="32"/>
          <w:szCs w:val="32"/>
        </w:rPr>
        <w:t>。形成征求意见稿后，征求了各区市意见，并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依据反馈</w:t>
      </w:r>
      <w:r>
        <w:rPr>
          <w:rFonts w:ascii="Times New Roman" w:hAnsi="Times New Roman" w:eastAsia="仿宋_GB2312" w:cs="Times New Roman"/>
          <w:sz w:val="32"/>
          <w:szCs w:val="32"/>
        </w:rPr>
        <w:t>意见进行了修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起草过程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《电子签章管理办法》起草过程中，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积极与中心各科室和</w:t>
      </w:r>
      <w:r>
        <w:rPr>
          <w:rFonts w:ascii="Times New Roman" w:hAnsi="Times New Roman" w:eastAsia="仿宋_GB2312" w:cs="Times New Roman"/>
          <w:sz w:val="32"/>
          <w:szCs w:val="32"/>
        </w:rPr>
        <w:t>局属相关科室、单位及各区市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人力资源服务机构沟通，多次征求他们在电子签章管理使用方面的需求和建议，进一步丰富了文件内容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文件主要内容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（一）总则。</w:t>
      </w:r>
      <w:r>
        <w:rPr>
          <w:rFonts w:ascii="Times New Roman" w:hAnsi="Times New Roman" w:eastAsia="仿宋_GB2312" w:cs="Times New Roman"/>
          <w:sz w:val="32"/>
          <w:szCs w:val="32"/>
        </w:rPr>
        <w:t>明确了电子签章的使用范围、职责权限，对办法中涉及到的相关专业术语进行了解释。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（二）使用范围与应用。</w:t>
      </w:r>
      <w:r>
        <w:rPr>
          <w:rFonts w:ascii="Times New Roman" w:hAnsi="Times New Roman" w:eastAsia="仿宋_GB2312" w:cs="Times New Roman"/>
          <w:sz w:val="32"/>
          <w:szCs w:val="32"/>
        </w:rPr>
        <w:t>电子签章主要应用于通过网络、移动设备、自助终端和业务经办系统开展的业务受理、审核、备案、出具证明材料等；电子签章的授权分系统授权和专管加盖两种；就业业务的办理采用传统实物印章和电子签章并行的方法，原则上使用电子签章，如确需实物印章的，可到实物印章管理部门盖章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（三）管理和安全。</w:t>
      </w:r>
      <w:r>
        <w:rPr>
          <w:rFonts w:ascii="Times New Roman" w:hAnsi="Times New Roman" w:eastAsia="仿宋_GB2312" w:cs="Times New Roman"/>
          <w:sz w:val="32"/>
          <w:szCs w:val="32"/>
        </w:rPr>
        <w:t>申请使用电子签章的单位和个人，要提供合法、有效证件，并签订使用服务协议，保证专人专用；单位电子签章应由专人保管，并在专用计算机上使用，需要临时授权他人的，要做好登记备案。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（四）公共就业服务机构电子签章的使用管理。</w:t>
      </w:r>
      <w:r>
        <w:rPr>
          <w:rFonts w:ascii="Times New Roman" w:hAnsi="Times New Roman" w:eastAsia="仿宋_GB2312" w:cs="Times New Roman"/>
          <w:sz w:val="32"/>
          <w:szCs w:val="32"/>
        </w:rPr>
        <w:t>明确了多种业务类型的电子签章，主要包括法人电子签章、财务专用电子签章、业务专用电子签章、证明专用电子签章等类型。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（五）公共就业服务机构工作人员电子签章的使用管理。</w:t>
      </w:r>
      <w:r>
        <w:rPr>
          <w:rFonts w:ascii="Times New Roman" w:hAnsi="Times New Roman" w:eastAsia="仿宋_GB2312" w:cs="Times New Roman"/>
          <w:sz w:val="32"/>
          <w:szCs w:val="32"/>
        </w:rPr>
        <w:t>电子签章专人专用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按需发放，由各级公共就业服务机构根据实际工作需要审核制作，使用中应妥善保管，不得随意转借他人。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（六）用人单位电子签章的使用管理。</w:t>
      </w:r>
      <w:r>
        <w:rPr>
          <w:rFonts w:ascii="Times New Roman" w:hAnsi="Times New Roman" w:eastAsia="仿宋_GB2312" w:cs="Times New Roman"/>
          <w:sz w:val="32"/>
          <w:szCs w:val="32"/>
        </w:rPr>
        <w:t>用人单位在办理就业网上业务中需要使用电子签章的，向所属公共就业服务机构提出申请，制作完成后使用。营业执照统一信用代码号、事业单位法人登记证号等发生变化时，电子签章要及时进行变更。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（七）法律责任。</w:t>
      </w:r>
      <w:r>
        <w:rPr>
          <w:rFonts w:ascii="Times New Roman" w:hAnsi="Times New Roman" w:eastAsia="仿宋_GB2312" w:cs="Times New Roman"/>
          <w:sz w:val="32"/>
          <w:szCs w:val="32"/>
        </w:rPr>
        <w:t>明确了违反各项规定使用、伪造、冒用、盗用他人电子签章的，根据情节严重，追究相应的法律责任。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（八）附则。</w:t>
      </w:r>
    </w:p>
    <w:p>
      <w:pPr>
        <w:pStyle w:val="9"/>
        <w:numPr>
          <w:ilvl w:val="0"/>
          <w:numId w:val="1"/>
        </w:numPr>
        <w:spacing w:line="600" w:lineRule="exact"/>
        <w:ind w:left="1361" w:firstLineChars="0"/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主要问题说明及推进文件实施措施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电子签章管理办法》中电子签章的管理和安全及各级公共就业服务机构、工作人员和用人单位电子签章的使用管理是该办法的核心部分，我们严格按照相关法律法规，结合工作实际，并在征求相关单位及各区市的意见后制定，内容切实可行，具有可操作性。</w:t>
      </w:r>
    </w:p>
    <w:p>
      <w:pPr>
        <w:spacing w:line="600" w:lineRule="exact"/>
        <w:ind w:firstLine="640" w:firstLineChars="200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接下来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伴随着全市公共就业服务工作的深入开展，将进一步</w:t>
      </w:r>
      <w:r>
        <w:rPr>
          <w:rFonts w:ascii="Times New Roman" w:hAnsi="Times New Roman" w:eastAsia="仿宋_GB2312" w:cs="Times New Roman"/>
          <w:sz w:val="32"/>
          <w:szCs w:val="32"/>
        </w:rPr>
        <w:t>规范电子签章的使用和管理，加强对各级公共就业服务机构使用电子签章的监督，确保电子签章的合法、规范、有效使用。</w:t>
      </w: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ind w:firstLine="3520" w:firstLineChars="110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威海市人力资源和社会保障局</w:t>
      </w:r>
    </w:p>
    <w:p>
      <w:pPr>
        <w:ind w:firstLine="4320" w:firstLineChars="1350"/>
        <w:jc w:val="left"/>
        <w:outlineLvl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ascii="Times New Roman" w:hAnsi="Times New Roman" w:eastAsia="仿宋_GB2312" w:cs="Times New Roman"/>
          <w:sz w:val="32"/>
          <w:szCs w:val="32"/>
        </w:rPr>
        <w:t>年8月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left"/>
        <w:outlineLvl w:val="0"/>
        <w:rPr>
          <w:rFonts w:ascii="Times New Roman" w:hAnsi="Times New Roman" w:eastAsia="黑体" w:cs="Times New Roman"/>
          <w:sz w:val="32"/>
          <w:szCs w:val="32"/>
        </w:rPr>
      </w:pPr>
    </w:p>
    <w:sectPr>
      <w:pgSz w:w="11906" w:h="16838"/>
      <w:pgMar w:top="2155" w:right="1474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E7D2A"/>
    <w:multiLevelType w:val="multilevel"/>
    <w:tmpl w:val="275E7D2A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63020"/>
    <w:rsid w:val="00003B60"/>
    <w:rsid w:val="0001066E"/>
    <w:rsid w:val="00023159"/>
    <w:rsid w:val="000270E1"/>
    <w:rsid w:val="000277FD"/>
    <w:rsid w:val="00032759"/>
    <w:rsid w:val="00042F97"/>
    <w:rsid w:val="00043F4D"/>
    <w:rsid w:val="00051D04"/>
    <w:rsid w:val="00054E96"/>
    <w:rsid w:val="00071BBF"/>
    <w:rsid w:val="00072AEE"/>
    <w:rsid w:val="00075102"/>
    <w:rsid w:val="000A1E74"/>
    <w:rsid w:val="000A3332"/>
    <w:rsid w:val="000A4253"/>
    <w:rsid w:val="000C0098"/>
    <w:rsid w:val="000C3999"/>
    <w:rsid w:val="000C565E"/>
    <w:rsid w:val="000D2E6F"/>
    <w:rsid w:val="000E47EC"/>
    <w:rsid w:val="000F6FA9"/>
    <w:rsid w:val="0013601A"/>
    <w:rsid w:val="00142022"/>
    <w:rsid w:val="001441E3"/>
    <w:rsid w:val="00156C8B"/>
    <w:rsid w:val="00161D49"/>
    <w:rsid w:val="00163020"/>
    <w:rsid w:val="00172523"/>
    <w:rsid w:val="00184621"/>
    <w:rsid w:val="001A155F"/>
    <w:rsid w:val="001A6CEE"/>
    <w:rsid w:val="001B41BB"/>
    <w:rsid w:val="001C7E4D"/>
    <w:rsid w:val="001E4605"/>
    <w:rsid w:val="00220309"/>
    <w:rsid w:val="00226693"/>
    <w:rsid w:val="00233890"/>
    <w:rsid w:val="00235BD9"/>
    <w:rsid w:val="0025276F"/>
    <w:rsid w:val="002924CF"/>
    <w:rsid w:val="002D7B2B"/>
    <w:rsid w:val="002E13AC"/>
    <w:rsid w:val="002E2C2B"/>
    <w:rsid w:val="002E5378"/>
    <w:rsid w:val="00300B89"/>
    <w:rsid w:val="00314598"/>
    <w:rsid w:val="00326A0E"/>
    <w:rsid w:val="00333A68"/>
    <w:rsid w:val="00345D09"/>
    <w:rsid w:val="003505B0"/>
    <w:rsid w:val="003570C3"/>
    <w:rsid w:val="003655D4"/>
    <w:rsid w:val="003656CE"/>
    <w:rsid w:val="003716CB"/>
    <w:rsid w:val="00373127"/>
    <w:rsid w:val="00373AFA"/>
    <w:rsid w:val="0038208F"/>
    <w:rsid w:val="003A0D0D"/>
    <w:rsid w:val="003A7384"/>
    <w:rsid w:val="003E00B9"/>
    <w:rsid w:val="003E315A"/>
    <w:rsid w:val="003E59F2"/>
    <w:rsid w:val="003F34BA"/>
    <w:rsid w:val="003F573B"/>
    <w:rsid w:val="00406698"/>
    <w:rsid w:val="00414821"/>
    <w:rsid w:val="00417743"/>
    <w:rsid w:val="004440B9"/>
    <w:rsid w:val="00454C93"/>
    <w:rsid w:val="00454FCA"/>
    <w:rsid w:val="00475FDB"/>
    <w:rsid w:val="00493AFB"/>
    <w:rsid w:val="0049739E"/>
    <w:rsid w:val="004A1E33"/>
    <w:rsid w:val="004C121F"/>
    <w:rsid w:val="004D05F8"/>
    <w:rsid w:val="004D3B70"/>
    <w:rsid w:val="004E1313"/>
    <w:rsid w:val="004F1DF4"/>
    <w:rsid w:val="00500065"/>
    <w:rsid w:val="00534BDF"/>
    <w:rsid w:val="00541065"/>
    <w:rsid w:val="00551468"/>
    <w:rsid w:val="005530DD"/>
    <w:rsid w:val="00556D17"/>
    <w:rsid w:val="00565AAF"/>
    <w:rsid w:val="00565C9E"/>
    <w:rsid w:val="005676FB"/>
    <w:rsid w:val="005723E9"/>
    <w:rsid w:val="005732B3"/>
    <w:rsid w:val="00592F57"/>
    <w:rsid w:val="005A28D5"/>
    <w:rsid w:val="005A7585"/>
    <w:rsid w:val="005B4420"/>
    <w:rsid w:val="005D5583"/>
    <w:rsid w:val="005D6D0C"/>
    <w:rsid w:val="005E557F"/>
    <w:rsid w:val="005F796B"/>
    <w:rsid w:val="006113F6"/>
    <w:rsid w:val="006321F0"/>
    <w:rsid w:val="00633291"/>
    <w:rsid w:val="00652B3B"/>
    <w:rsid w:val="0065506E"/>
    <w:rsid w:val="00666BF6"/>
    <w:rsid w:val="00684603"/>
    <w:rsid w:val="00694106"/>
    <w:rsid w:val="0069533F"/>
    <w:rsid w:val="006A0FF1"/>
    <w:rsid w:val="006A706A"/>
    <w:rsid w:val="006B5CB8"/>
    <w:rsid w:val="006C1DE8"/>
    <w:rsid w:val="006C404D"/>
    <w:rsid w:val="006E0E50"/>
    <w:rsid w:val="006F6FA5"/>
    <w:rsid w:val="00706F41"/>
    <w:rsid w:val="00711C8C"/>
    <w:rsid w:val="00760BD5"/>
    <w:rsid w:val="007844A9"/>
    <w:rsid w:val="007A4424"/>
    <w:rsid w:val="007A65E1"/>
    <w:rsid w:val="007A75E6"/>
    <w:rsid w:val="007B1CC8"/>
    <w:rsid w:val="007D7665"/>
    <w:rsid w:val="007E328D"/>
    <w:rsid w:val="007F3BE2"/>
    <w:rsid w:val="007F4998"/>
    <w:rsid w:val="008058DD"/>
    <w:rsid w:val="00824CB8"/>
    <w:rsid w:val="00827E29"/>
    <w:rsid w:val="008327C4"/>
    <w:rsid w:val="00837C14"/>
    <w:rsid w:val="00844DB2"/>
    <w:rsid w:val="00866791"/>
    <w:rsid w:val="00872D1C"/>
    <w:rsid w:val="008803A2"/>
    <w:rsid w:val="00882F0C"/>
    <w:rsid w:val="008A2F37"/>
    <w:rsid w:val="008A41AE"/>
    <w:rsid w:val="008A79DD"/>
    <w:rsid w:val="008A7D4F"/>
    <w:rsid w:val="008B2CF9"/>
    <w:rsid w:val="008B7AE4"/>
    <w:rsid w:val="008C4BEA"/>
    <w:rsid w:val="008D37A3"/>
    <w:rsid w:val="008D613D"/>
    <w:rsid w:val="008D64B8"/>
    <w:rsid w:val="00903410"/>
    <w:rsid w:val="0090780F"/>
    <w:rsid w:val="00907F03"/>
    <w:rsid w:val="00920E98"/>
    <w:rsid w:val="00934440"/>
    <w:rsid w:val="00934C89"/>
    <w:rsid w:val="009574D8"/>
    <w:rsid w:val="009610AD"/>
    <w:rsid w:val="00962CF0"/>
    <w:rsid w:val="0097142E"/>
    <w:rsid w:val="00993B5C"/>
    <w:rsid w:val="00997F60"/>
    <w:rsid w:val="009A111E"/>
    <w:rsid w:val="009C22CE"/>
    <w:rsid w:val="009D117A"/>
    <w:rsid w:val="00A176A1"/>
    <w:rsid w:val="00A269A4"/>
    <w:rsid w:val="00A41962"/>
    <w:rsid w:val="00A43280"/>
    <w:rsid w:val="00A71D76"/>
    <w:rsid w:val="00A74726"/>
    <w:rsid w:val="00A8642D"/>
    <w:rsid w:val="00A93210"/>
    <w:rsid w:val="00A94111"/>
    <w:rsid w:val="00A973EE"/>
    <w:rsid w:val="00AA4FD6"/>
    <w:rsid w:val="00AA53B7"/>
    <w:rsid w:val="00AB2E0C"/>
    <w:rsid w:val="00AC03C4"/>
    <w:rsid w:val="00AC0D54"/>
    <w:rsid w:val="00AD184C"/>
    <w:rsid w:val="00AE303A"/>
    <w:rsid w:val="00B02474"/>
    <w:rsid w:val="00B13542"/>
    <w:rsid w:val="00B3186B"/>
    <w:rsid w:val="00B46207"/>
    <w:rsid w:val="00B840C4"/>
    <w:rsid w:val="00B95655"/>
    <w:rsid w:val="00BA1C52"/>
    <w:rsid w:val="00BA25AF"/>
    <w:rsid w:val="00BC4776"/>
    <w:rsid w:val="00BD0ECF"/>
    <w:rsid w:val="00BD6FA0"/>
    <w:rsid w:val="00BE3937"/>
    <w:rsid w:val="00BF4DC1"/>
    <w:rsid w:val="00BF7D73"/>
    <w:rsid w:val="00C01362"/>
    <w:rsid w:val="00C06C3B"/>
    <w:rsid w:val="00C12B29"/>
    <w:rsid w:val="00C24CAB"/>
    <w:rsid w:val="00C27460"/>
    <w:rsid w:val="00C367C4"/>
    <w:rsid w:val="00C40D06"/>
    <w:rsid w:val="00C44F7E"/>
    <w:rsid w:val="00C77A37"/>
    <w:rsid w:val="00C82D06"/>
    <w:rsid w:val="00C92E41"/>
    <w:rsid w:val="00CA483D"/>
    <w:rsid w:val="00CB07E6"/>
    <w:rsid w:val="00CB2F1B"/>
    <w:rsid w:val="00CB4839"/>
    <w:rsid w:val="00CB6B0B"/>
    <w:rsid w:val="00CC6868"/>
    <w:rsid w:val="00CD6CBE"/>
    <w:rsid w:val="00CE36CB"/>
    <w:rsid w:val="00D00BB2"/>
    <w:rsid w:val="00D124BE"/>
    <w:rsid w:val="00D3012F"/>
    <w:rsid w:val="00D311A0"/>
    <w:rsid w:val="00D31597"/>
    <w:rsid w:val="00D40B50"/>
    <w:rsid w:val="00D45073"/>
    <w:rsid w:val="00D709AE"/>
    <w:rsid w:val="00D848E9"/>
    <w:rsid w:val="00D85821"/>
    <w:rsid w:val="00DA1F93"/>
    <w:rsid w:val="00DA5CE7"/>
    <w:rsid w:val="00DE043E"/>
    <w:rsid w:val="00DE1A6E"/>
    <w:rsid w:val="00DF1AFE"/>
    <w:rsid w:val="00DF2B8A"/>
    <w:rsid w:val="00DF4372"/>
    <w:rsid w:val="00E03554"/>
    <w:rsid w:val="00E13203"/>
    <w:rsid w:val="00E360B2"/>
    <w:rsid w:val="00E37A05"/>
    <w:rsid w:val="00E53716"/>
    <w:rsid w:val="00E54C38"/>
    <w:rsid w:val="00E648F3"/>
    <w:rsid w:val="00E65554"/>
    <w:rsid w:val="00E73A90"/>
    <w:rsid w:val="00EB4532"/>
    <w:rsid w:val="00EB5135"/>
    <w:rsid w:val="00EC0E6D"/>
    <w:rsid w:val="00EF2C06"/>
    <w:rsid w:val="00EF7D1B"/>
    <w:rsid w:val="00F20FDE"/>
    <w:rsid w:val="00F26343"/>
    <w:rsid w:val="00F32951"/>
    <w:rsid w:val="00F3688D"/>
    <w:rsid w:val="00F37054"/>
    <w:rsid w:val="00F37499"/>
    <w:rsid w:val="00F40025"/>
    <w:rsid w:val="00F61E01"/>
    <w:rsid w:val="00F80DF4"/>
    <w:rsid w:val="00F84677"/>
    <w:rsid w:val="00F86961"/>
    <w:rsid w:val="00F87D85"/>
    <w:rsid w:val="00F92900"/>
    <w:rsid w:val="00FA293D"/>
    <w:rsid w:val="00FA4264"/>
    <w:rsid w:val="00FA459F"/>
    <w:rsid w:val="00FB33D1"/>
    <w:rsid w:val="00FE13DC"/>
    <w:rsid w:val="16E754C7"/>
    <w:rsid w:val="1C297360"/>
    <w:rsid w:val="1D035679"/>
    <w:rsid w:val="36B70CF8"/>
    <w:rsid w:val="48AD27AC"/>
    <w:rsid w:val="6D69589C"/>
    <w:rsid w:val="72ED25EF"/>
    <w:rsid w:val="74B33BD7"/>
    <w:rsid w:val="7992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0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文档结构图 Char"/>
    <w:basedOn w:val="5"/>
    <w:link w:val="2"/>
    <w:semiHidden/>
    <w:uiPriority w:val="99"/>
    <w:rPr>
      <w:rFonts w:ascii="宋体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7A19AC9-50E3-4668-81CF-FB5B8945C05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228</Words>
  <Characters>1305</Characters>
  <Lines>10</Lines>
  <Paragraphs>3</Paragraphs>
  <TotalTime>576</TotalTime>
  <ScaleCrop>false</ScaleCrop>
  <LinksUpToDate>false</LinksUpToDate>
  <CharactersWithSpaces>1530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2019-07-29T07:09:00Z</dcterms:created>
  <dc:creator>LENOVO_1</dc:creator>
  <cp:lastModifiedBy>Administrator</cp:lastModifiedBy>
  <dcterms:modified xsi:type="dcterms:W3CDTF">2021-08-23T08:34:30Z</dcterms:modified>
  <cp:revision>349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