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jc w:val="center"/>
        <w:textAlignment w:val="auto"/>
        <w:outlineLvl w:val="9"/>
        <w:rPr>
          <w:rFonts w:hint="default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 xml:space="preserve"> 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关于强化企业服务专员工作机制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助力企业高质量发展的通知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各区市人力资源和社会保障局，国家级开发区科技创新局，南海新区党群与人力资源部，局机关有关科室、局属有关单位：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按照市委、市政府关于优化营商环境、助力企业高质量发展工作部署，紧密结合“落实‘六个导向’要求守底线谋发展勇争先”主题实践活动和实施企业冲击新目标行动有关要求，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为进一步发挥助企服务保障作用，对纳入“冲击新目标企业”和“规模以上企业”名单的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重点企业实行精准高效服务，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现就强化企业服务专员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工作机制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有关事项通知如下：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一、服务专员配备要求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按照“分级服务，属地管理”的原则，选取全市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22</w:t>
      </w:r>
      <w:r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家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重点企业，每个企业至少配备1名服务专员，对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4个过百亿和10个冲击百亿的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重点企业由市、区分别配备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1名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服务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专员。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服务专员必须具备坚定的政治素养、熟悉人社领域政策、了解企业生产经营、志愿服务企业发展，原则上从承担企业服务职能，组织沟通能力较强的中层以上干部及业务骨干中选派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服务企业和专员名单将根据实际情况适时进行增减和更新。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yellow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二、</w:t>
      </w:r>
      <w:r>
        <w:rPr>
          <w:rFonts w:hint="eastAsia" w:ascii="黑体" w:hAnsi="黑体" w:eastAsia="黑体" w:cs="黑体"/>
          <w:sz w:val="32"/>
          <w:szCs w:val="32"/>
        </w:rPr>
        <w:t>服务专员服务内容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sz w:val="32"/>
          <w:szCs w:val="32"/>
        </w:rPr>
        <w:t>涉企诉求受理。</w:t>
      </w:r>
      <w:r>
        <w:rPr>
          <w:rFonts w:hint="eastAsia" w:ascii="仿宋_GB2312" w:hAnsi="仿宋_GB2312" w:eastAsia="仿宋_GB2312" w:cs="仿宋_GB2312"/>
          <w:sz w:val="32"/>
          <w:szCs w:val="32"/>
        </w:rPr>
        <w:t>通过电话、微信和深入企业实地走访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等形式</w:t>
      </w:r>
      <w:r>
        <w:rPr>
          <w:rFonts w:hint="eastAsia" w:ascii="仿宋_GB2312" w:hAnsi="仿宋_GB2312" w:eastAsia="仿宋_GB2312" w:cs="仿宋_GB2312"/>
          <w:sz w:val="32"/>
          <w:szCs w:val="32"/>
        </w:rPr>
        <w:t>，及时了解掌握企业生产经营情况，重点摸排企业发展中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面临</w:t>
      </w:r>
      <w:r>
        <w:rPr>
          <w:rFonts w:hint="eastAsia" w:ascii="仿宋_GB2312" w:hAnsi="仿宋_GB2312" w:eastAsia="仿宋_GB2312" w:cs="仿宋_GB2312"/>
          <w:sz w:val="32"/>
          <w:szCs w:val="32"/>
        </w:rPr>
        <w:t>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人社领域相关</w:t>
      </w:r>
      <w:r>
        <w:rPr>
          <w:rFonts w:hint="eastAsia" w:ascii="仿宋_GB2312" w:hAnsi="仿宋_GB2312" w:eastAsia="仿宋_GB2312" w:cs="仿宋_GB2312"/>
          <w:sz w:val="32"/>
          <w:szCs w:val="32"/>
        </w:rPr>
        <w:t>问题和各类服务需求，建立企业需求信息工作台账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，及时协调解决并做好答复反馈。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（二）惠企政策速递。</w:t>
      </w:r>
      <w:r>
        <w:rPr>
          <w:rFonts w:hint="eastAsia" w:ascii="仿宋_GB2312" w:hAnsi="仿宋_GB2312" w:eastAsia="仿宋_GB2312" w:cs="仿宋_GB2312"/>
          <w:sz w:val="32"/>
          <w:szCs w:val="32"/>
        </w:rPr>
        <w:t>第一时间宣传推介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人社领域在就业创业、社会保险、人事人才、劳动关系等方面</w:t>
      </w:r>
      <w:r>
        <w:rPr>
          <w:rFonts w:hint="eastAsia" w:ascii="仿宋_GB2312" w:hAnsi="仿宋_GB2312" w:eastAsia="仿宋_GB2312" w:cs="仿宋_GB2312"/>
          <w:sz w:val="32"/>
          <w:szCs w:val="32"/>
        </w:rPr>
        <w:t>出台的涉企惠企政策信息，通过精准推送、政策解读、咨询辅导等方式，助力企业及时知晓政策、理解政策，打通政策落地“最后一公里”。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（三）助企资源对接。</w:t>
      </w:r>
      <w:r>
        <w:rPr>
          <w:rFonts w:hint="eastAsia" w:ascii="仿宋_GB2312" w:hAnsi="仿宋_GB2312" w:eastAsia="仿宋_GB2312" w:cs="仿宋_GB2312"/>
          <w:sz w:val="32"/>
          <w:szCs w:val="32"/>
        </w:rPr>
        <w:t>针对企业不同需求，积极帮助企业对接各类优质资源，协助做好政企对接、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校企合作、招工引才</w:t>
      </w:r>
      <w:r>
        <w:rPr>
          <w:rFonts w:hint="eastAsia" w:ascii="仿宋_GB2312" w:hAnsi="仿宋_GB2312" w:eastAsia="仿宋_GB2312" w:cs="仿宋_GB2312"/>
          <w:sz w:val="32"/>
          <w:szCs w:val="32"/>
        </w:rPr>
        <w:t>等工作，为企业提供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用工、社保、</w:t>
      </w:r>
      <w:r>
        <w:rPr>
          <w:rFonts w:hint="eastAsia" w:ascii="仿宋_GB2312" w:hAnsi="仿宋_GB2312" w:eastAsia="仿宋_GB2312" w:cs="仿宋_GB2312"/>
          <w:sz w:val="32"/>
          <w:szCs w:val="32"/>
        </w:rPr>
        <w:t>人才、项目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申报</w:t>
      </w:r>
      <w:r>
        <w:rPr>
          <w:rFonts w:hint="eastAsia" w:ascii="仿宋_GB2312" w:hAnsi="仿宋_GB2312" w:eastAsia="仿宋_GB2312" w:cs="仿宋_GB2312"/>
          <w:sz w:val="32"/>
          <w:szCs w:val="32"/>
        </w:rPr>
        <w:t>等方面的精准服务。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三、服务专员工作制度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（一）联系走访制度。</w:t>
      </w:r>
      <w:r>
        <w:rPr>
          <w:rFonts w:hint="eastAsia" w:ascii="仿宋_GB2312" w:hAnsi="仿宋_GB2312" w:eastAsia="仿宋_GB2312" w:cs="仿宋_GB2312"/>
          <w:sz w:val="32"/>
          <w:szCs w:val="32"/>
        </w:rPr>
        <w:t>按照“有求必应、无事不扰”原则，服务专员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可</w:t>
      </w:r>
      <w:r>
        <w:rPr>
          <w:rFonts w:hint="eastAsia" w:ascii="仿宋_GB2312" w:hAnsi="仿宋_GB2312" w:eastAsia="仿宋_GB2312" w:cs="仿宋_GB2312"/>
          <w:sz w:val="32"/>
          <w:szCs w:val="32"/>
        </w:rPr>
        <w:t>通过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线上、线下方式</w:t>
      </w:r>
      <w:r>
        <w:rPr>
          <w:rFonts w:hint="eastAsia" w:ascii="仿宋_GB2312" w:hAnsi="仿宋_GB2312" w:eastAsia="仿宋_GB2312" w:cs="仿宋_GB2312"/>
          <w:sz w:val="32"/>
          <w:szCs w:val="32"/>
        </w:rPr>
        <w:t>与对接企业保持常态化联系，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原则上每年现场实地走访不少于两次，</w:t>
      </w:r>
      <w:r>
        <w:rPr>
          <w:rFonts w:hint="eastAsia" w:ascii="仿宋_GB2312" w:hAnsi="仿宋_GB2312" w:eastAsia="仿宋_GB2312" w:cs="仿宋_GB2312"/>
          <w:sz w:val="32"/>
          <w:szCs w:val="32"/>
        </w:rPr>
        <w:t>对企业提出的需求和困难，要及时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给予反馈或</w:t>
      </w:r>
      <w:r>
        <w:rPr>
          <w:rFonts w:hint="eastAsia" w:ascii="仿宋_GB2312" w:hAnsi="仿宋_GB2312" w:eastAsia="仿宋_GB2312" w:cs="仿宋_GB2312"/>
          <w:sz w:val="32"/>
          <w:szCs w:val="32"/>
        </w:rPr>
        <w:t>协调解决。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（二）问题收集制度。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全面收集企业在用工保障、人才引进、社会保险、劳资纠纷等方面存在的问题，</w:t>
      </w:r>
      <w:r>
        <w:rPr>
          <w:rFonts w:hint="eastAsia" w:ascii="仿宋_GB2312" w:hAnsi="仿宋_GB2312" w:eastAsia="仿宋_GB2312" w:cs="仿宋_GB2312"/>
          <w:sz w:val="32"/>
          <w:szCs w:val="32"/>
        </w:rPr>
        <w:t>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立《服务企业台账》（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附件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），详细记录服务过程。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三</w:t>
      </w:r>
      <w:r>
        <w:rPr>
          <w:rFonts w:hint="eastAsia" w:ascii="楷体_GB2312" w:hAnsi="楷体_GB2312" w:eastAsia="楷体_GB2312" w:cs="楷体_GB2312"/>
          <w:sz w:val="32"/>
          <w:szCs w:val="32"/>
        </w:rPr>
        <w:t>）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复盘培训</w:t>
      </w:r>
      <w:r>
        <w:rPr>
          <w:rFonts w:hint="eastAsia" w:ascii="楷体_GB2312" w:hAnsi="楷体_GB2312" w:eastAsia="楷体_GB2312" w:cs="楷体_GB2312"/>
          <w:sz w:val="32"/>
          <w:szCs w:val="32"/>
        </w:rPr>
        <w:t>制度。</w:t>
      </w:r>
      <w:r>
        <w:rPr>
          <w:rFonts w:hint="eastAsia" w:ascii="仿宋_GB2312" w:hAnsi="仿宋_GB2312" w:eastAsia="仿宋_GB2312" w:cs="仿宋_GB2312"/>
          <w:sz w:val="32"/>
          <w:szCs w:val="32"/>
        </w:rPr>
        <w:t>召开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服务</w:t>
      </w:r>
      <w:r>
        <w:rPr>
          <w:rFonts w:hint="eastAsia" w:ascii="仿宋_GB2312" w:hAnsi="仿宋_GB2312" w:eastAsia="仿宋_GB2312" w:cs="仿宋_GB2312"/>
          <w:sz w:val="32"/>
          <w:szCs w:val="32"/>
        </w:rPr>
        <w:t>专员例会，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交流服务企业的经验做法</w:t>
      </w:r>
      <w:r>
        <w:rPr>
          <w:rFonts w:hint="eastAsia" w:ascii="仿宋_GB2312" w:hAnsi="仿宋_GB2312" w:eastAsia="仿宋_GB2312" w:cs="仿宋_GB2312"/>
          <w:sz w:val="32"/>
          <w:szCs w:val="32"/>
        </w:rPr>
        <w:t>，明确下一步工作方向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。适时开展惠企政策、法律法规等方面的业务培训，提高服务专员的服务能力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（四）督导落实制度。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对企业提出的问题实行跟踪督办，一般性问题在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个工作日以内予以答复或解决，复杂问题可延长至10个工作日以内。对因跨领域、跨区域解决难度较大的问题，可会商转交相关部门（单位）协助办理。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四、问题分办流程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（一）专班分办。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成立市局服务企业专班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附件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），内设四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个专项小组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，指定科室牵头统筹相关工作。服务专员对企业提出的问题和需求如无法独立解决的，提交专班进行分办和跟踪督办。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（二）小组专办。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将服务专员提交的问题和需求按职责分办至各专项小组研究解决。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用工服务保障小组。重点协调解决企业在招工、校企合作、技能人才培养、高校毕业生引进、职业技能培训、人力资源市场及企业对就业创业服务政策需求等方面问题。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社会保险保障小组。重点协调解决企业在社保缴费、工伤认定、劳动能力鉴定、社会保险公共服务平台使用、社会保障卡及社会保险政策等方面问题。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3.人事人才服务小组。重点协调解决企业在产业人才引进、培养，专业技术人员职业资格、高层次人才或专家引进、博士后管理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及企业对人才服务政策需求等方面问题。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劳动关系协调小组。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重点协调解决企业在构建和谐劳动关系、职工权益保障、劳动保障维权执法、劳动人事争议调解仲裁等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方面问题。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（三）结果反馈。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个工作日内，由专项小组将问题需求的解决方案或答复反馈至专班，再由服务专员向企业进行回复。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五、强化服务保障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（一）加强组织领导。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各级人社部门要提高思想认识，进一步优化服务企业专员制度，加强人员配备、创新服务方式，确保工作有举措、落地见实效。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（二）开展回访调度。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对服务企业按照一定的比例进行抽样回访，主要包括服务质量、问题解决、满意度等内容。每半年填报《服务企业情况汇总表》（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附件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（三）做好宣传推广。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及时总结服务企业的经验做法、先进典型和惠企案例，加大宣传推广力度，营造人社部门服务保障企业发展的社会氛围。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64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（四）建立奖惩机制。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开展服务专员评价考核，对于工作业绩突出的要通报表扬；对于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不作为、乱作为或“吃拿卡要”造成恶劣影响的，须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按有关规定</w:t>
      </w:r>
      <w:r>
        <w:rPr>
          <w:rFonts w:hint="eastAsia" w:ascii="仿宋_GB2312" w:hAnsi="仿宋_GB2312" w:eastAsia="仿宋_GB2312" w:cs="仿宋_GB2312"/>
          <w:sz w:val="32"/>
          <w:szCs w:val="32"/>
        </w:rPr>
        <w:t>严肃处理。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联系人：王益鹏  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联系电话：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5195097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邮箱：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begin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instrText xml:space="preserve"> HYPERLINK "mailto:wh5195097@shandong.cn" </w:instrTex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separate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wh5195097@shandong.cn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fldChar w:fldCharType="end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附件：1.服务企业台账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1916" w:leftChars="760" w:hanging="320" w:hangingChars="1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2.服务企业专班成员名单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firstLine="1600" w:firstLineChars="5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服务企业情况汇总表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3840" w:firstLineChars="1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威海市人力资源和社会保障局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firstLine="4800" w:firstLineChars="15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2022年9月  日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1600" w:leftChars="0" w:firstLine="3200" w:firstLineChars="10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1600" w:leftChars="0" w:firstLine="3200" w:firstLineChars="10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（此件主动公开）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firstLine="62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fill="FFFFFF"/>
        </w:rPr>
        <w:t>（联系单位：市人力资源社会保障局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人力资源流动管理</w:t>
      </w:r>
      <w:r>
        <w:rPr>
          <w:rFonts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fill="FFFFFF"/>
        </w:rPr>
        <w:t>科）</w:t>
      </w:r>
    </w:p>
    <w:sectPr>
      <w:footerReference r:id="rId3" w:type="default"/>
      <w:pgSz w:w="11906" w:h="16838"/>
      <w:pgMar w:top="2098" w:right="1474" w:bottom="1984" w:left="1587" w:header="851" w:footer="1247" w:gutter="0"/>
      <w:pgNumType w:fmt="decimal"/>
      <w:cols w:space="0" w:num="1"/>
      <w:rtlGutter w:val="0"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PingFangSC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290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Y1ZDliYWQxNWI5YTgzMjBmYjQyZTMzOTM2ZGNlNDQifQ=="/>
  </w:docVars>
  <w:rsids>
    <w:rsidRoot w:val="00000000"/>
    <w:rsid w:val="010A29DC"/>
    <w:rsid w:val="0116312F"/>
    <w:rsid w:val="01675739"/>
    <w:rsid w:val="017460A8"/>
    <w:rsid w:val="01814321"/>
    <w:rsid w:val="01C81F50"/>
    <w:rsid w:val="02184C85"/>
    <w:rsid w:val="029A227C"/>
    <w:rsid w:val="02B32C00"/>
    <w:rsid w:val="02C80459"/>
    <w:rsid w:val="032633D2"/>
    <w:rsid w:val="032D558E"/>
    <w:rsid w:val="03EC0177"/>
    <w:rsid w:val="04020F3A"/>
    <w:rsid w:val="047649DE"/>
    <w:rsid w:val="04905AE2"/>
    <w:rsid w:val="049F5493"/>
    <w:rsid w:val="04DB41B7"/>
    <w:rsid w:val="04FA0ABB"/>
    <w:rsid w:val="05071679"/>
    <w:rsid w:val="050D4849"/>
    <w:rsid w:val="05172ADA"/>
    <w:rsid w:val="057F1FA1"/>
    <w:rsid w:val="065226F8"/>
    <w:rsid w:val="06537C79"/>
    <w:rsid w:val="069B7776"/>
    <w:rsid w:val="06A70976"/>
    <w:rsid w:val="07197294"/>
    <w:rsid w:val="079C0106"/>
    <w:rsid w:val="07DE72F2"/>
    <w:rsid w:val="07EB1B28"/>
    <w:rsid w:val="07FE66CB"/>
    <w:rsid w:val="08385927"/>
    <w:rsid w:val="084F6F27"/>
    <w:rsid w:val="08506DBF"/>
    <w:rsid w:val="086C7AD9"/>
    <w:rsid w:val="086E1AA3"/>
    <w:rsid w:val="086E55FF"/>
    <w:rsid w:val="089E3668"/>
    <w:rsid w:val="09050F76"/>
    <w:rsid w:val="09526C5E"/>
    <w:rsid w:val="097561E4"/>
    <w:rsid w:val="09772BD9"/>
    <w:rsid w:val="09774987"/>
    <w:rsid w:val="09A514F4"/>
    <w:rsid w:val="09AD65FB"/>
    <w:rsid w:val="09EF451D"/>
    <w:rsid w:val="0A0A5AFD"/>
    <w:rsid w:val="0A80786B"/>
    <w:rsid w:val="0AF85654"/>
    <w:rsid w:val="0B7D7769"/>
    <w:rsid w:val="0B884C29"/>
    <w:rsid w:val="0BA70AE4"/>
    <w:rsid w:val="0C076B26"/>
    <w:rsid w:val="0C7747CF"/>
    <w:rsid w:val="0C8A677F"/>
    <w:rsid w:val="0D2C4183"/>
    <w:rsid w:val="0D47548D"/>
    <w:rsid w:val="0D51198F"/>
    <w:rsid w:val="0D5C698A"/>
    <w:rsid w:val="0D645222"/>
    <w:rsid w:val="0D984DF0"/>
    <w:rsid w:val="0DDC125D"/>
    <w:rsid w:val="0E0A2A81"/>
    <w:rsid w:val="0E1C5651"/>
    <w:rsid w:val="0E310642"/>
    <w:rsid w:val="0E3E2704"/>
    <w:rsid w:val="0E3E3CC5"/>
    <w:rsid w:val="0E96765D"/>
    <w:rsid w:val="100E74D8"/>
    <w:rsid w:val="103436EA"/>
    <w:rsid w:val="10365EFF"/>
    <w:rsid w:val="107402E3"/>
    <w:rsid w:val="10B4201D"/>
    <w:rsid w:val="10C2298C"/>
    <w:rsid w:val="10D80401"/>
    <w:rsid w:val="110C362E"/>
    <w:rsid w:val="113D2012"/>
    <w:rsid w:val="114535BD"/>
    <w:rsid w:val="11891552"/>
    <w:rsid w:val="11A3481D"/>
    <w:rsid w:val="12045226"/>
    <w:rsid w:val="12413D84"/>
    <w:rsid w:val="124E024F"/>
    <w:rsid w:val="127001C5"/>
    <w:rsid w:val="12F17558"/>
    <w:rsid w:val="131E66E4"/>
    <w:rsid w:val="13286FC7"/>
    <w:rsid w:val="13767A5D"/>
    <w:rsid w:val="13C22CA3"/>
    <w:rsid w:val="147C2EFB"/>
    <w:rsid w:val="147F2942"/>
    <w:rsid w:val="148B578A"/>
    <w:rsid w:val="14904B4F"/>
    <w:rsid w:val="14922675"/>
    <w:rsid w:val="14990D37"/>
    <w:rsid w:val="14AD5701"/>
    <w:rsid w:val="14E270D9"/>
    <w:rsid w:val="15A84FA1"/>
    <w:rsid w:val="15B66837"/>
    <w:rsid w:val="15EC04AB"/>
    <w:rsid w:val="15F975FE"/>
    <w:rsid w:val="16077933"/>
    <w:rsid w:val="17345C65"/>
    <w:rsid w:val="1787048B"/>
    <w:rsid w:val="17B42A76"/>
    <w:rsid w:val="17BE0457"/>
    <w:rsid w:val="17EF6030"/>
    <w:rsid w:val="182E78A7"/>
    <w:rsid w:val="18316649"/>
    <w:rsid w:val="18365A0D"/>
    <w:rsid w:val="18893D8F"/>
    <w:rsid w:val="189E3CDE"/>
    <w:rsid w:val="18A230A3"/>
    <w:rsid w:val="18B2778A"/>
    <w:rsid w:val="18B76B4E"/>
    <w:rsid w:val="18D64BAD"/>
    <w:rsid w:val="18E45EC9"/>
    <w:rsid w:val="18E67433"/>
    <w:rsid w:val="191F46F3"/>
    <w:rsid w:val="198033E4"/>
    <w:rsid w:val="1A02204B"/>
    <w:rsid w:val="1B66485B"/>
    <w:rsid w:val="1BFA6502"/>
    <w:rsid w:val="1C1D13BE"/>
    <w:rsid w:val="1C626DD1"/>
    <w:rsid w:val="1D116F6D"/>
    <w:rsid w:val="1D1265D3"/>
    <w:rsid w:val="1D81772B"/>
    <w:rsid w:val="1DA43419"/>
    <w:rsid w:val="1DE877AA"/>
    <w:rsid w:val="1DEA6A3C"/>
    <w:rsid w:val="1E107DB8"/>
    <w:rsid w:val="1E1F7ED7"/>
    <w:rsid w:val="1E2C3062"/>
    <w:rsid w:val="1E4C7D38"/>
    <w:rsid w:val="1E546D62"/>
    <w:rsid w:val="1E6037E4"/>
    <w:rsid w:val="1E6F78CD"/>
    <w:rsid w:val="1E807604"/>
    <w:rsid w:val="1EA444EE"/>
    <w:rsid w:val="1EDF0BAD"/>
    <w:rsid w:val="1F05061F"/>
    <w:rsid w:val="1F2F1379"/>
    <w:rsid w:val="1F956B52"/>
    <w:rsid w:val="1F980D5B"/>
    <w:rsid w:val="203B0065"/>
    <w:rsid w:val="204A3E24"/>
    <w:rsid w:val="20B361D9"/>
    <w:rsid w:val="20CC6F0F"/>
    <w:rsid w:val="20F94EDF"/>
    <w:rsid w:val="21294738"/>
    <w:rsid w:val="21380A48"/>
    <w:rsid w:val="21861987"/>
    <w:rsid w:val="23662313"/>
    <w:rsid w:val="23677894"/>
    <w:rsid w:val="23737B15"/>
    <w:rsid w:val="237A47BD"/>
    <w:rsid w:val="23BA3996"/>
    <w:rsid w:val="24346EEF"/>
    <w:rsid w:val="24967F5F"/>
    <w:rsid w:val="254A0D4A"/>
    <w:rsid w:val="25593EFB"/>
    <w:rsid w:val="25AD78E2"/>
    <w:rsid w:val="25B86A69"/>
    <w:rsid w:val="25C4023E"/>
    <w:rsid w:val="25D56865"/>
    <w:rsid w:val="25EF47BE"/>
    <w:rsid w:val="25F86847"/>
    <w:rsid w:val="263C7EC3"/>
    <w:rsid w:val="2648423E"/>
    <w:rsid w:val="266029D9"/>
    <w:rsid w:val="27380AF0"/>
    <w:rsid w:val="27407A32"/>
    <w:rsid w:val="277216A4"/>
    <w:rsid w:val="278C7E6E"/>
    <w:rsid w:val="279E521A"/>
    <w:rsid w:val="27C951E5"/>
    <w:rsid w:val="27CC3C98"/>
    <w:rsid w:val="28103B85"/>
    <w:rsid w:val="289607B9"/>
    <w:rsid w:val="28C1211B"/>
    <w:rsid w:val="28D42E04"/>
    <w:rsid w:val="29542197"/>
    <w:rsid w:val="29AC3D81"/>
    <w:rsid w:val="29FF7106"/>
    <w:rsid w:val="2A032077"/>
    <w:rsid w:val="2A21651D"/>
    <w:rsid w:val="2A703001"/>
    <w:rsid w:val="2A72157E"/>
    <w:rsid w:val="2A7D4F0F"/>
    <w:rsid w:val="2ACD3FAF"/>
    <w:rsid w:val="2AD72DD7"/>
    <w:rsid w:val="2AFB08AA"/>
    <w:rsid w:val="2B247C7A"/>
    <w:rsid w:val="2B25203D"/>
    <w:rsid w:val="2B2C517A"/>
    <w:rsid w:val="2BAA03E1"/>
    <w:rsid w:val="2BAE3DE1"/>
    <w:rsid w:val="2BF025DB"/>
    <w:rsid w:val="2C6B7B8F"/>
    <w:rsid w:val="2C8114F5"/>
    <w:rsid w:val="2CEF7D0D"/>
    <w:rsid w:val="2D404F0C"/>
    <w:rsid w:val="2D96292F"/>
    <w:rsid w:val="2E3D58F0"/>
    <w:rsid w:val="2E3E188E"/>
    <w:rsid w:val="2E5C3FC8"/>
    <w:rsid w:val="2E8A3CA1"/>
    <w:rsid w:val="2E9F09A2"/>
    <w:rsid w:val="2EA74B17"/>
    <w:rsid w:val="2ECD6A5C"/>
    <w:rsid w:val="2F713392"/>
    <w:rsid w:val="2F745AFB"/>
    <w:rsid w:val="2F8329E4"/>
    <w:rsid w:val="2F86705C"/>
    <w:rsid w:val="2FFA2239"/>
    <w:rsid w:val="3086532C"/>
    <w:rsid w:val="30B17CBC"/>
    <w:rsid w:val="30EC6B12"/>
    <w:rsid w:val="310D7FCE"/>
    <w:rsid w:val="31C53C32"/>
    <w:rsid w:val="31D200FD"/>
    <w:rsid w:val="31D37177"/>
    <w:rsid w:val="32333292"/>
    <w:rsid w:val="323B2146"/>
    <w:rsid w:val="328A023A"/>
    <w:rsid w:val="32B0316F"/>
    <w:rsid w:val="3321133C"/>
    <w:rsid w:val="33C2512E"/>
    <w:rsid w:val="3401451A"/>
    <w:rsid w:val="34023421"/>
    <w:rsid w:val="34730F05"/>
    <w:rsid w:val="352E7D40"/>
    <w:rsid w:val="35941D23"/>
    <w:rsid w:val="35A02A5F"/>
    <w:rsid w:val="36032F7B"/>
    <w:rsid w:val="362C0724"/>
    <w:rsid w:val="368B7AB6"/>
    <w:rsid w:val="369B0264"/>
    <w:rsid w:val="36BF5E38"/>
    <w:rsid w:val="3715740A"/>
    <w:rsid w:val="371E24DB"/>
    <w:rsid w:val="37797999"/>
    <w:rsid w:val="37F21C57"/>
    <w:rsid w:val="38376F0C"/>
    <w:rsid w:val="38833B34"/>
    <w:rsid w:val="38AA6D75"/>
    <w:rsid w:val="38DC6EDE"/>
    <w:rsid w:val="38F60B75"/>
    <w:rsid w:val="395F2296"/>
    <w:rsid w:val="396A4C59"/>
    <w:rsid w:val="396C7089"/>
    <w:rsid w:val="397D3044"/>
    <w:rsid w:val="399C171C"/>
    <w:rsid w:val="39D147D8"/>
    <w:rsid w:val="39D92970"/>
    <w:rsid w:val="39F315FF"/>
    <w:rsid w:val="39F3612F"/>
    <w:rsid w:val="39FF1CAB"/>
    <w:rsid w:val="3A4243B1"/>
    <w:rsid w:val="3A483652"/>
    <w:rsid w:val="3A916DA7"/>
    <w:rsid w:val="3ACD1DA9"/>
    <w:rsid w:val="3AD43138"/>
    <w:rsid w:val="3AE90B6B"/>
    <w:rsid w:val="3B2E54A0"/>
    <w:rsid w:val="3B5878C5"/>
    <w:rsid w:val="3B7C7A57"/>
    <w:rsid w:val="3BBB7067"/>
    <w:rsid w:val="3C4340D1"/>
    <w:rsid w:val="3CBD4AAC"/>
    <w:rsid w:val="3CD411CD"/>
    <w:rsid w:val="3CDC62D4"/>
    <w:rsid w:val="3D1125C6"/>
    <w:rsid w:val="3D167A38"/>
    <w:rsid w:val="3D93547D"/>
    <w:rsid w:val="3ED90D1D"/>
    <w:rsid w:val="3F087854"/>
    <w:rsid w:val="3F626917"/>
    <w:rsid w:val="3F8E7D59"/>
    <w:rsid w:val="3FA806EF"/>
    <w:rsid w:val="3FBD3F9C"/>
    <w:rsid w:val="40324B88"/>
    <w:rsid w:val="403A1C8F"/>
    <w:rsid w:val="4125649B"/>
    <w:rsid w:val="412E19BE"/>
    <w:rsid w:val="4151103E"/>
    <w:rsid w:val="418F7DB9"/>
    <w:rsid w:val="419D24D5"/>
    <w:rsid w:val="41B11ADD"/>
    <w:rsid w:val="41E0250A"/>
    <w:rsid w:val="41EF2605"/>
    <w:rsid w:val="42293D69"/>
    <w:rsid w:val="424F7F21"/>
    <w:rsid w:val="4250579A"/>
    <w:rsid w:val="42BA0E65"/>
    <w:rsid w:val="436037BB"/>
    <w:rsid w:val="43881B76"/>
    <w:rsid w:val="43CA50D8"/>
    <w:rsid w:val="44110F59"/>
    <w:rsid w:val="445D0158"/>
    <w:rsid w:val="449570BC"/>
    <w:rsid w:val="44A122DD"/>
    <w:rsid w:val="44BA6EFA"/>
    <w:rsid w:val="457C0654"/>
    <w:rsid w:val="45CF3CF1"/>
    <w:rsid w:val="45F20916"/>
    <w:rsid w:val="46531468"/>
    <w:rsid w:val="465432B9"/>
    <w:rsid w:val="46B33FF7"/>
    <w:rsid w:val="472F1E22"/>
    <w:rsid w:val="47411B55"/>
    <w:rsid w:val="47590C4D"/>
    <w:rsid w:val="48084421"/>
    <w:rsid w:val="484A4A39"/>
    <w:rsid w:val="48517B76"/>
    <w:rsid w:val="48AA4D31"/>
    <w:rsid w:val="48CE3090"/>
    <w:rsid w:val="4900334A"/>
    <w:rsid w:val="49081183"/>
    <w:rsid w:val="491A26E6"/>
    <w:rsid w:val="49276B29"/>
    <w:rsid w:val="49334281"/>
    <w:rsid w:val="499B4DDE"/>
    <w:rsid w:val="49BF4FB3"/>
    <w:rsid w:val="49D56585"/>
    <w:rsid w:val="4A9B75E5"/>
    <w:rsid w:val="4AAA3C2C"/>
    <w:rsid w:val="4ABA40F8"/>
    <w:rsid w:val="4B751DCD"/>
    <w:rsid w:val="4B7971A0"/>
    <w:rsid w:val="4BA97CC9"/>
    <w:rsid w:val="4BD765E4"/>
    <w:rsid w:val="4C60482B"/>
    <w:rsid w:val="4D8D78A2"/>
    <w:rsid w:val="4DEC2DFE"/>
    <w:rsid w:val="4DFE42FC"/>
    <w:rsid w:val="4E52343E"/>
    <w:rsid w:val="4F0911AA"/>
    <w:rsid w:val="4F3D2C02"/>
    <w:rsid w:val="4FB4470C"/>
    <w:rsid w:val="501047BA"/>
    <w:rsid w:val="503E6C32"/>
    <w:rsid w:val="50574197"/>
    <w:rsid w:val="506B19F1"/>
    <w:rsid w:val="509A3AE0"/>
    <w:rsid w:val="51946FF5"/>
    <w:rsid w:val="51B74A13"/>
    <w:rsid w:val="51CA4D98"/>
    <w:rsid w:val="51DD691E"/>
    <w:rsid w:val="51ED4DB3"/>
    <w:rsid w:val="526D7CA2"/>
    <w:rsid w:val="529812BF"/>
    <w:rsid w:val="53035F10"/>
    <w:rsid w:val="53656BCB"/>
    <w:rsid w:val="53764934"/>
    <w:rsid w:val="53A25810"/>
    <w:rsid w:val="53EC4BF7"/>
    <w:rsid w:val="546A58C5"/>
    <w:rsid w:val="54D01777"/>
    <w:rsid w:val="559144C5"/>
    <w:rsid w:val="55A97477"/>
    <w:rsid w:val="55DD6EED"/>
    <w:rsid w:val="56B539C6"/>
    <w:rsid w:val="578A6C00"/>
    <w:rsid w:val="57905034"/>
    <w:rsid w:val="57F40862"/>
    <w:rsid w:val="57F624E8"/>
    <w:rsid w:val="58056EA2"/>
    <w:rsid w:val="580B6F57"/>
    <w:rsid w:val="583C439E"/>
    <w:rsid w:val="58604D4E"/>
    <w:rsid w:val="58A678B0"/>
    <w:rsid w:val="58B33F35"/>
    <w:rsid w:val="58C83E84"/>
    <w:rsid w:val="59376914"/>
    <w:rsid w:val="598C74CC"/>
    <w:rsid w:val="59C6764A"/>
    <w:rsid w:val="59CD1EEC"/>
    <w:rsid w:val="5A380B96"/>
    <w:rsid w:val="5A471069"/>
    <w:rsid w:val="5A64198B"/>
    <w:rsid w:val="5A7D2A4C"/>
    <w:rsid w:val="5AEE394A"/>
    <w:rsid w:val="5B452F0E"/>
    <w:rsid w:val="5B650361"/>
    <w:rsid w:val="5C4C0928"/>
    <w:rsid w:val="5C5628C9"/>
    <w:rsid w:val="5CBD63E7"/>
    <w:rsid w:val="5D4F7E3E"/>
    <w:rsid w:val="5D8317FC"/>
    <w:rsid w:val="5D964551"/>
    <w:rsid w:val="5E4F046E"/>
    <w:rsid w:val="5E7B3747"/>
    <w:rsid w:val="5E9D546B"/>
    <w:rsid w:val="5EA43094"/>
    <w:rsid w:val="5F0674B4"/>
    <w:rsid w:val="5FA1544D"/>
    <w:rsid w:val="5FD749AD"/>
    <w:rsid w:val="605C4EB2"/>
    <w:rsid w:val="606F2E37"/>
    <w:rsid w:val="60803296"/>
    <w:rsid w:val="611759A9"/>
    <w:rsid w:val="613042E5"/>
    <w:rsid w:val="616933B6"/>
    <w:rsid w:val="617C580C"/>
    <w:rsid w:val="62075B2E"/>
    <w:rsid w:val="621D05FD"/>
    <w:rsid w:val="62D17BD9"/>
    <w:rsid w:val="63022731"/>
    <w:rsid w:val="630E17D1"/>
    <w:rsid w:val="63AB3CC0"/>
    <w:rsid w:val="63AF2D3A"/>
    <w:rsid w:val="63B53257"/>
    <w:rsid w:val="63D60521"/>
    <w:rsid w:val="65183A9D"/>
    <w:rsid w:val="652C7549"/>
    <w:rsid w:val="65444892"/>
    <w:rsid w:val="65784524"/>
    <w:rsid w:val="65B25723"/>
    <w:rsid w:val="65F056C5"/>
    <w:rsid w:val="660A79D6"/>
    <w:rsid w:val="663F14FE"/>
    <w:rsid w:val="665F56FC"/>
    <w:rsid w:val="666C219C"/>
    <w:rsid w:val="66A500C1"/>
    <w:rsid w:val="66B612EF"/>
    <w:rsid w:val="671132A7"/>
    <w:rsid w:val="67280181"/>
    <w:rsid w:val="67CF205A"/>
    <w:rsid w:val="67E4410B"/>
    <w:rsid w:val="682A2D6A"/>
    <w:rsid w:val="68D15B28"/>
    <w:rsid w:val="68D4417F"/>
    <w:rsid w:val="6906612F"/>
    <w:rsid w:val="694E3F32"/>
    <w:rsid w:val="69D73AC6"/>
    <w:rsid w:val="6A022F6E"/>
    <w:rsid w:val="6A0E7312"/>
    <w:rsid w:val="6A333127"/>
    <w:rsid w:val="6A3C6480"/>
    <w:rsid w:val="6A4D41E9"/>
    <w:rsid w:val="6B8E4AB9"/>
    <w:rsid w:val="6C3115FC"/>
    <w:rsid w:val="6C7F08A6"/>
    <w:rsid w:val="6C9C0BE6"/>
    <w:rsid w:val="6D301BA0"/>
    <w:rsid w:val="6DDB1B0C"/>
    <w:rsid w:val="6EA12D56"/>
    <w:rsid w:val="6EBE56B6"/>
    <w:rsid w:val="6EE40E94"/>
    <w:rsid w:val="6F5577A1"/>
    <w:rsid w:val="6F8A1C78"/>
    <w:rsid w:val="705A140E"/>
    <w:rsid w:val="70837BD9"/>
    <w:rsid w:val="70C00187"/>
    <w:rsid w:val="70D016D0"/>
    <w:rsid w:val="70F02EEE"/>
    <w:rsid w:val="713E11C5"/>
    <w:rsid w:val="7205184D"/>
    <w:rsid w:val="72084E9A"/>
    <w:rsid w:val="729E3D2D"/>
    <w:rsid w:val="72AE5A41"/>
    <w:rsid w:val="72B017B9"/>
    <w:rsid w:val="72B33057"/>
    <w:rsid w:val="730E64E0"/>
    <w:rsid w:val="73A750C7"/>
    <w:rsid w:val="73CA0659"/>
    <w:rsid w:val="73F676A0"/>
    <w:rsid w:val="741260BA"/>
    <w:rsid w:val="74AD5C18"/>
    <w:rsid w:val="74B60BDD"/>
    <w:rsid w:val="74BB2BCB"/>
    <w:rsid w:val="74D07EF1"/>
    <w:rsid w:val="75456D6A"/>
    <w:rsid w:val="76021328"/>
    <w:rsid w:val="76593F16"/>
    <w:rsid w:val="76B05341"/>
    <w:rsid w:val="76B63116"/>
    <w:rsid w:val="76BA0E58"/>
    <w:rsid w:val="76CA6BC2"/>
    <w:rsid w:val="76DB1EA9"/>
    <w:rsid w:val="771F59FE"/>
    <w:rsid w:val="779E7E35"/>
    <w:rsid w:val="787D650E"/>
    <w:rsid w:val="78BC11C8"/>
    <w:rsid w:val="78E026CC"/>
    <w:rsid w:val="78EF3C17"/>
    <w:rsid w:val="792D64F4"/>
    <w:rsid w:val="79986304"/>
    <w:rsid w:val="79AE505A"/>
    <w:rsid w:val="79E509D2"/>
    <w:rsid w:val="7A1E34AC"/>
    <w:rsid w:val="7A8C2B0C"/>
    <w:rsid w:val="7A907630"/>
    <w:rsid w:val="7AB61B8E"/>
    <w:rsid w:val="7AD324E9"/>
    <w:rsid w:val="7AF34B32"/>
    <w:rsid w:val="7B234AF2"/>
    <w:rsid w:val="7B354F51"/>
    <w:rsid w:val="7B597E63"/>
    <w:rsid w:val="7B6A44CF"/>
    <w:rsid w:val="7BD61B65"/>
    <w:rsid w:val="7C2B47BF"/>
    <w:rsid w:val="7C39281F"/>
    <w:rsid w:val="7C4C4504"/>
    <w:rsid w:val="7C6E3CE5"/>
    <w:rsid w:val="7C8E608F"/>
    <w:rsid w:val="7CC60365"/>
    <w:rsid w:val="7CCE160F"/>
    <w:rsid w:val="7D4E22FA"/>
    <w:rsid w:val="7DF74740"/>
    <w:rsid w:val="7E84515B"/>
    <w:rsid w:val="7E9142D6"/>
    <w:rsid w:val="7E9C7095"/>
    <w:rsid w:val="7EB919F5"/>
    <w:rsid w:val="7EBA34D5"/>
    <w:rsid w:val="7EF667A6"/>
    <w:rsid w:val="7F1F594E"/>
    <w:rsid w:val="7F482D79"/>
    <w:rsid w:val="7F886024"/>
    <w:rsid w:val="7F8E4C30"/>
    <w:rsid w:val="7FB641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character" w:styleId="8">
    <w:name w:val="Hyperlink"/>
    <w:basedOn w:val="6"/>
    <w:qFormat/>
    <w:uiPriority w:val="0"/>
    <w:rPr>
      <w:color w:val="0000FF"/>
      <w:u w:val="single"/>
    </w:rPr>
  </w:style>
  <w:style w:type="character" w:customStyle="1" w:styleId="9">
    <w:name w:val="not([class*=suffix])"/>
    <w:basedOn w:val="6"/>
    <w:qFormat/>
    <w:uiPriority w:val="0"/>
  </w:style>
  <w:style w:type="character" w:customStyle="1" w:styleId="10">
    <w:name w:val="not([class*=suffix])1"/>
    <w:basedOn w:val="6"/>
    <w:qFormat/>
    <w:uiPriority w:val="0"/>
    <w:rPr>
      <w:sz w:val="19"/>
      <w:szCs w:val="19"/>
    </w:rPr>
  </w:style>
  <w:style w:type="character" w:customStyle="1" w:styleId="11">
    <w:name w:val="txt"/>
    <w:basedOn w:val="6"/>
    <w:qFormat/>
    <w:uiPriority w:val="0"/>
    <w:rPr>
      <w:rFonts w:ascii="PingFangSC" w:hAnsi="PingFangSC" w:eastAsia="PingFangSC" w:cs="PingFangSC"/>
      <w:color w:val="F44336"/>
      <w:sz w:val="15"/>
      <w:szCs w:val="15"/>
      <w:shd w:val="clear" w:fill="FFFFFF"/>
    </w:rPr>
  </w:style>
  <w:style w:type="character" w:customStyle="1" w:styleId="12">
    <w:name w:val="aft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1876</Words>
  <Characters>1916</Characters>
  <Lines>0</Lines>
  <Paragraphs>0</Paragraphs>
  <TotalTime>32</TotalTime>
  <ScaleCrop>false</ScaleCrop>
  <LinksUpToDate>false</LinksUpToDate>
  <CharactersWithSpaces>1931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2022-06-09T15:25:00Z</dcterms:created>
  <dc:creator>Administrator</dc:creator>
  <cp:lastModifiedBy>行者</cp:lastModifiedBy>
  <cp:lastPrinted>2022-09-19T06:23:00Z</cp:lastPrinted>
  <dcterms:modified xsi:type="dcterms:W3CDTF">2022-09-20T00:22:46Z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  <property fmtid="{D5CDD505-2E9C-101B-9397-08002B2CF9AE}" pid="3" name="ICV">
    <vt:lpwstr>7F0C591BA4AF497EA144D2AF45C2CCDA</vt:lpwstr>
  </property>
</Properties>
</file>