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32"/>
          <w:szCs w:val="32"/>
          <w:lang w:eastAsia="zh-CN"/>
        </w:rPr>
      </w:pPr>
    </w:p>
    <w:p>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威海市人力资源社会保障综合培训指导中心</w:t>
      </w:r>
    </w:p>
    <w:p>
      <w:pPr>
        <w:keepNext w:val="0"/>
        <w:keepLines w:val="0"/>
        <w:pageBreakBefore w:val="0"/>
        <w:widowControl/>
        <w:kinsoku/>
        <w:wordWrap/>
        <w:overflowPunct/>
        <w:topLinePunct w:val="0"/>
        <w:autoSpaceDE/>
        <w:autoSpaceDN/>
        <w:bidi w:val="0"/>
        <w:adjustRightInd w:val="0"/>
        <w:snapToGrid w:val="0"/>
        <w:spacing w:after="0" w:line="240" w:lineRule="auto"/>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关于</w:t>
      </w:r>
      <w:r>
        <w:rPr>
          <w:rFonts w:hint="eastAsia" w:ascii="方正小标宋简体" w:hAnsi="方正小标宋简体" w:eastAsia="方正小标宋简体" w:cs="方正小标宋简体"/>
          <w:sz w:val="44"/>
          <w:szCs w:val="44"/>
          <w:lang w:eastAsia="zh-CN"/>
        </w:rPr>
        <w:t>转发《</w:t>
      </w:r>
      <w:r>
        <w:rPr>
          <w:rFonts w:hint="eastAsia" w:ascii="方正小标宋简体" w:hAnsi="方正小标宋简体" w:eastAsia="方正小标宋简体" w:cs="方正小标宋简体"/>
          <w:sz w:val="44"/>
          <w:szCs w:val="44"/>
          <w:lang w:val="en-US" w:eastAsia="zh-CN"/>
        </w:rPr>
        <w:t>省公共就业和人才服务中心转发人社部函〔2020〕24号文&lt;百日免费线上技能培训行动方案&gt;的通知》的通</w:t>
      </w:r>
      <w:r>
        <w:rPr>
          <w:rFonts w:hint="eastAsia" w:ascii="方正小标宋简体" w:hAnsi="方正小标宋简体" w:eastAsia="方正小标宋简体" w:cs="方正小标宋简体"/>
          <w:sz w:val="44"/>
          <w:szCs w:val="44"/>
          <w:lang w:eastAsia="zh-CN"/>
        </w:rPr>
        <w:t>知</w:t>
      </w:r>
    </w:p>
    <w:p>
      <w:pPr>
        <w:keepNext w:val="0"/>
        <w:keepLines w:val="0"/>
        <w:pageBreakBefore w:val="0"/>
        <w:widowControl/>
        <w:kinsoku/>
        <w:wordWrap/>
        <w:overflowPunct/>
        <w:topLinePunct w:val="0"/>
        <w:autoSpaceDE/>
        <w:autoSpaceDN/>
        <w:bidi w:val="0"/>
        <w:adjustRightInd/>
        <w:snapToGrid/>
        <w:spacing w:after="0" w:line="240" w:lineRule="auto"/>
        <w:jc w:val="center"/>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各区市、国家级开发区公共就业和人才服务机构：</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现将省公共就业和人才服务中心《关于转发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lang w:eastAsia="zh-CN"/>
        </w:rPr>
        <w:t>人力资源社会保障部关于印发百日免费线上技能培训行动方案的通知</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lang w:eastAsia="zh-CN"/>
        </w:rPr>
        <w:t>的通知》转发给你们，请认真抓好贯彻落实。</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after="0" w:line="240" w:lineRule="auto"/>
        <w:ind w:left="1598" w:leftChars="290" w:hanging="960" w:hangingChars="3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附件：山东省公共就业和人才服务中心《关于转发</w:t>
      </w:r>
      <w:r>
        <w:rPr>
          <w:rFonts w:hint="eastAsia" w:ascii="仿宋_GB2312" w:hAnsi="仿宋_GB2312" w:eastAsia="仿宋_GB2312" w:cs="仿宋_GB2312"/>
          <w:sz w:val="32"/>
          <w:szCs w:val="32"/>
          <w:lang w:val="en-US" w:eastAsia="zh-CN"/>
        </w:rPr>
        <w:t>&lt;</w:t>
      </w:r>
      <w:r>
        <w:rPr>
          <w:rFonts w:hint="eastAsia" w:ascii="仿宋_GB2312" w:hAnsi="仿宋_GB2312" w:eastAsia="仿宋_GB2312" w:cs="仿宋_GB2312"/>
          <w:sz w:val="32"/>
          <w:szCs w:val="32"/>
          <w:lang w:eastAsia="zh-CN"/>
        </w:rPr>
        <w:t>人力资源社会保障部关于印发百日免费线上技能培训行动方案的通知</w:t>
      </w:r>
      <w:r>
        <w:rPr>
          <w:rFonts w:hint="eastAsia" w:ascii="仿宋_GB2312" w:hAnsi="仿宋_GB2312" w:eastAsia="仿宋_GB2312" w:cs="仿宋_GB2312"/>
          <w:sz w:val="32"/>
          <w:szCs w:val="32"/>
          <w:lang w:val="en-US" w:eastAsia="zh-CN"/>
        </w:rPr>
        <w:t>&gt;</w:t>
      </w:r>
      <w:r>
        <w:rPr>
          <w:rFonts w:hint="eastAsia" w:ascii="仿宋_GB2312" w:hAnsi="仿宋_GB2312" w:eastAsia="仿宋_GB2312" w:cs="仿宋_GB2312"/>
          <w:sz w:val="32"/>
          <w:szCs w:val="32"/>
          <w:lang w:eastAsia="zh-CN"/>
        </w:rPr>
        <w:t>的通知》</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威海市人力资源社会保障综合培训指导中心</w:t>
      </w:r>
      <w:bookmarkStart w:id="0" w:name="_GoBack"/>
      <w:bookmarkEnd w:id="0"/>
      <w:r>
        <w:rPr>
          <w:rFonts w:hint="eastAsia" w:ascii="仿宋_GB2312" w:hAnsi="仿宋_GB2312" w:eastAsia="仿宋_GB2312" w:cs="仿宋_GB2312"/>
          <w:sz w:val="32"/>
          <w:szCs w:val="32"/>
          <w:lang w:val="en-US" w:eastAsia="zh-CN"/>
        </w:rPr>
        <w:t xml:space="preserve">    </w:t>
      </w: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2020年4月10日        </w:t>
      </w:r>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2770EE"/>
    <w:rsid w:val="01420EC0"/>
    <w:rsid w:val="031D23CB"/>
    <w:rsid w:val="03921ABD"/>
    <w:rsid w:val="06790ED5"/>
    <w:rsid w:val="09F72FCB"/>
    <w:rsid w:val="0A082F03"/>
    <w:rsid w:val="13D75045"/>
    <w:rsid w:val="17D15AFD"/>
    <w:rsid w:val="1A86468E"/>
    <w:rsid w:val="1BAB4032"/>
    <w:rsid w:val="1C473D36"/>
    <w:rsid w:val="1EF23147"/>
    <w:rsid w:val="276B040A"/>
    <w:rsid w:val="2AAF4BE1"/>
    <w:rsid w:val="2BBE5591"/>
    <w:rsid w:val="300C7EAA"/>
    <w:rsid w:val="32012319"/>
    <w:rsid w:val="32880C4C"/>
    <w:rsid w:val="339D36F4"/>
    <w:rsid w:val="352F30BE"/>
    <w:rsid w:val="3A59786A"/>
    <w:rsid w:val="3B320781"/>
    <w:rsid w:val="3BBC0C24"/>
    <w:rsid w:val="3DFE29CA"/>
    <w:rsid w:val="40FF0140"/>
    <w:rsid w:val="424B403B"/>
    <w:rsid w:val="45E74E77"/>
    <w:rsid w:val="460621DC"/>
    <w:rsid w:val="4C670AAD"/>
    <w:rsid w:val="4E660BDD"/>
    <w:rsid w:val="4EEA4B95"/>
    <w:rsid w:val="559511CF"/>
    <w:rsid w:val="56FE4455"/>
    <w:rsid w:val="58774C59"/>
    <w:rsid w:val="59022C02"/>
    <w:rsid w:val="59070C1B"/>
    <w:rsid w:val="59D129EF"/>
    <w:rsid w:val="5A65263A"/>
    <w:rsid w:val="5B2640A5"/>
    <w:rsid w:val="5C331564"/>
    <w:rsid w:val="5E4B75A5"/>
    <w:rsid w:val="62FA31BA"/>
    <w:rsid w:val="635D5360"/>
    <w:rsid w:val="665938D7"/>
    <w:rsid w:val="669E54BA"/>
    <w:rsid w:val="6927477B"/>
    <w:rsid w:val="69D71580"/>
    <w:rsid w:val="6C1B24AD"/>
    <w:rsid w:val="6D4A787C"/>
    <w:rsid w:val="6EEA00EE"/>
    <w:rsid w:val="6F9D69BA"/>
    <w:rsid w:val="70EE0091"/>
    <w:rsid w:val="71E4588E"/>
    <w:rsid w:val="72D52510"/>
    <w:rsid w:val="77A64746"/>
    <w:rsid w:val="782545A0"/>
    <w:rsid w:val="7A1F6086"/>
    <w:rsid w:val="7A2770EE"/>
    <w:rsid w:val="7E8618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2020-11-02T02:51:00Z</dcterms:created>
  <dc:creator>Administrator</dc:creator>
  <cp:lastModifiedBy>Administrator</cp:lastModifiedBy>
  <dcterms:modified xsi:type="dcterms:W3CDTF">2020-11-23T01:00:23Z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